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8C7D" w14:textId="77777777" w:rsidR="00082B00" w:rsidRPr="006A1EDD" w:rsidRDefault="00082B00" w:rsidP="00082B00">
      <w:pPr>
        <w:spacing w:after="0" w:line="240" w:lineRule="auto"/>
        <w:ind w:left="-142"/>
        <w:jc w:val="right"/>
        <w:rPr>
          <w:rFonts w:eastAsia="Times New Roman"/>
          <w:b/>
          <w:bCs/>
          <w:color w:val="000000"/>
          <w:sz w:val="22"/>
          <w:lang w:eastAsia="lt-LT"/>
        </w:rPr>
      </w:pPr>
    </w:p>
    <w:p w14:paraId="37DBB35F" w14:textId="7B249134" w:rsidR="00BB3108" w:rsidRPr="00022D49" w:rsidRDefault="006A1EDD" w:rsidP="00022D49">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022D49">
        <w:rPr>
          <w:rFonts w:cs="Times New Roman"/>
          <w:color w:val="auto"/>
          <w:bdr w:val="nil"/>
          <w:lang w:val="lt-LT" w:eastAsia="lt-LT"/>
        </w:rPr>
        <w:t>instrumentų komplekta</w:t>
      </w:r>
      <w:r w:rsidR="00311896">
        <w:rPr>
          <w:rFonts w:cs="Times New Roman"/>
          <w:color w:val="auto"/>
          <w:bdr w:val="nil"/>
          <w:lang w:val="lt-LT" w:eastAsia="lt-LT"/>
        </w:rPr>
        <w:t>I</w:t>
      </w:r>
      <w:r w:rsidRPr="00022D49">
        <w:rPr>
          <w:rFonts w:cs="Times New Roman"/>
          <w:color w:val="auto"/>
          <w:bdr w:val="nil"/>
          <w:lang w:val="lt-LT" w:eastAsia="lt-LT"/>
        </w:rPr>
        <w:t xml:space="preserve"> </w:t>
      </w:r>
      <w:r w:rsidR="001E17F3" w:rsidRPr="00022D49">
        <w:rPr>
          <w:rFonts w:cs="Times New Roman"/>
          <w:color w:val="auto"/>
          <w:bdr w:val="nil"/>
          <w:lang w:val="lt-LT" w:eastAsia="lt-LT"/>
        </w:rPr>
        <w:t xml:space="preserve">– </w:t>
      </w:r>
      <w:r w:rsidR="0095050F" w:rsidRPr="00022D49">
        <w:rPr>
          <w:rFonts w:cs="Times New Roman"/>
          <w:color w:val="auto"/>
          <w:bdr w:val="nil"/>
          <w:lang w:val="lt-LT" w:eastAsia="lt-LT"/>
        </w:rPr>
        <w:t>1</w:t>
      </w:r>
      <w:r w:rsidR="0061244C" w:rsidRPr="00022D49">
        <w:rPr>
          <w:rFonts w:cs="Times New Roman"/>
          <w:color w:val="auto"/>
          <w:bdr w:val="nil"/>
          <w:lang w:val="lt-LT" w:eastAsia="lt-LT"/>
        </w:rPr>
        <w:t xml:space="preserve"> </w:t>
      </w:r>
      <w:r w:rsidR="00477C25" w:rsidRPr="00022D49">
        <w:rPr>
          <w:rFonts w:cs="Times New Roman"/>
          <w:color w:val="auto"/>
          <w:bdr w:val="nil"/>
          <w:lang w:val="lt-LT" w:eastAsia="lt-LT"/>
        </w:rPr>
        <w:t>kompl</w:t>
      </w:r>
      <w:r w:rsidR="00E610B9" w:rsidRPr="00022D49">
        <w:rPr>
          <w:rFonts w:cs="Times New Roman"/>
          <w:color w:val="auto"/>
          <w:bdr w:val="nil"/>
          <w:lang w:val="lt-LT" w:eastAsia="lt-LT"/>
        </w:rPr>
        <w:t>.</w:t>
      </w:r>
    </w:p>
    <w:p w14:paraId="7BB45806" w14:textId="77777777" w:rsidR="00CE231E" w:rsidRPr="001349F1" w:rsidRDefault="00CE231E" w:rsidP="00BB3108">
      <w:pPr>
        <w:spacing w:after="0" w:line="240" w:lineRule="auto"/>
        <w:jc w:val="center"/>
        <w:rPr>
          <w:rFonts w:eastAsia="Arial Unicode MS"/>
          <w:b/>
          <w:bCs/>
          <w:caps/>
          <w:spacing w:val="4"/>
          <w:sz w:val="22"/>
          <w:bdr w:val="nil"/>
          <w:lang w:eastAsia="lt-LT"/>
        </w:rPr>
      </w:pPr>
    </w:p>
    <w:p w14:paraId="4B45C75B" w14:textId="77777777" w:rsidR="00022D49" w:rsidRPr="001B4471" w:rsidRDefault="00022D49" w:rsidP="00022D49">
      <w:pPr>
        <w:spacing w:after="0" w:line="240" w:lineRule="auto"/>
        <w:ind w:left="-851" w:firstLine="851"/>
        <w:jc w:val="both"/>
      </w:pPr>
      <w:r w:rsidRPr="001B4471">
        <w:t>BENDRIEJI REIKALAVIMAI:</w:t>
      </w:r>
    </w:p>
    <w:p w14:paraId="4EFDC666"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1B4471">
        <w:rPr>
          <w:lang w:val="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1B4471">
        <w:rPr>
          <w:lang w:val="lt-LT"/>
        </w:rPr>
        <w:t>pdf</w:t>
      </w:r>
      <w:proofErr w:type="spellEnd"/>
      <w:r w:rsidRPr="001B4471">
        <w:rPr>
          <w:lang w:val="lt-LT"/>
        </w:rPr>
        <w:t xml:space="preserve"> formatu). Šiuose dokumentuose tiekėjas </w:t>
      </w:r>
      <w:r w:rsidRPr="001B4471">
        <w:rPr>
          <w:b/>
          <w:bCs/>
          <w:u w:val="single"/>
          <w:lang w:val="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1B4471">
        <w:rPr>
          <w:lang w:val="lt-LT"/>
        </w:rPr>
        <w:t>. Taip pat tiekėjas turi pateikti nuorodas į gamintojo interneto tinklalapį (jei toks yra), kuriame perkančiosios organizacijos vertintojai galėtų patikrinti teikiamų duomenų autentiškumą (nuorodos turi būti</w:t>
      </w:r>
      <w:r w:rsidRPr="00050F01">
        <w:rPr>
          <w:lang w:val="lt-LT"/>
        </w:rPr>
        <w:t xml:space="preserve"> parašytos pateikiamuose kataloguose ar aprašymuose). Perkančioji organizacija turi teisę reikalauti pateikti katalogų ir techninių aprašų originalus, o tiekėjui jų nepateikus – pasiūlymą atmesti.</w:t>
      </w:r>
    </w:p>
    <w:p w14:paraId="78B116CF"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050F01">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CC508A6"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050F01">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6DE98F1C"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050F01">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342417F7"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050F01">
        <w:rPr>
          <w:lang w:val="lt-LT"/>
        </w:rPr>
        <w:t>Garantinis laikotarpis:</w:t>
      </w:r>
    </w:p>
    <w:p w14:paraId="67B81CB2" w14:textId="766B8D92" w:rsidR="00022D49" w:rsidRDefault="00022D49" w:rsidP="003300E7">
      <w:pPr>
        <w:pStyle w:val="Body2"/>
        <w:numPr>
          <w:ilvl w:val="1"/>
          <w:numId w:val="6"/>
        </w:numPr>
        <w:rPr>
          <w:lang w:val="lt-LT"/>
        </w:rPr>
      </w:pPr>
      <w:r w:rsidRPr="00050F01">
        <w:rPr>
          <w:lang w:val="lt-LT"/>
        </w:rPr>
        <w:t>Ne mažiau nei 24 mėn.</w:t>
      </w:r>
    </w:p>
    <w:p w14:paraId="1ADEF50C" w14:textId="3339628A" w:rsidR="003300E7" w:rsidRPr="003300E7" w:rsidRDefault="003300E7" w:rsidP="003300E7">
      <w:pPr>
        <w:pStyle w:val="Body2"/>
        <w:ind w:left="360"/>
        <w:rPr>
          <w:lang w:val="lt-LT"/>
        </w:rPr>
      </w:pPr>
      <w:r>
        <w:rPr>
          <w:lang w:val="lt-LT"/>
        </w:rPr>
        <w:t>5</w:t>
      </w:r>
      <w:r w:rsidRPr="00475BA8">
        <w:rPr>
          <w:lang w:val="lt-LT"/>
        </w:rPr>
        <w:t>.2. Į garantiją įskaičiuotas nemokamai atliekamas įrangos remontas, įskaitant remontui atlikti reikalingas detales bei medžiagas. Reikalavimai netaikomi garantijos sąlygų neatitinkančių gedimų atvejams, kai įranga sugenda dėl vartotojo kaltės.</w:t>
      </w:r>
    </w:p>
    <w:p w14:paraId="17D8E22F" w14:textId="77777777" w:rsidR="00022D49" w:rsidRPr="00050F01" w:rsidRDefault="00022D49" w:rsidP="00022D49">
      <w:pPr>
        <w:pStyle w:val="Body2"/>
        <w:numPr>
          <w:ilvl w:val="0"/>
          <w:numId w:val="6"/>
        </w:numPr>
        <w:pBdr>
          <w:top w:val="nil"/>
          <w:left w:val="nil"/>
          <w:bottom w:val="nil"/>
          <w:right w:val="nil"/>
          <w:between w:val="nil"/>
          <w:bar w:val="nil"/>
        </w:pBdr>
        <w:rPr>
          <w:lang w:val="lt-LT"/>
        </w:rPr>
      </w:pPr>
      <w:r w:rsidRPr="00050F01">
        <w:rPr>
          <w:lang w:val="lt-LT"/>
        </w:rPr>
        <w:t>Siūlomos prekės turi būti naujos, nenaudotos, neatnaujintos (net ir gamykliniu būdu).</w:t>
      </w:r>
    </w:p>
    <w:p w14:paraId="7669DB05" w14:textId="10225BE9" w:rsidR="00022D49" w:rsidRPr="001B4471" w:rsidRDefault="001B4471" w:rsidP="00022D49">
      <w:pPr>
        <w:pStyle w:val="ListParagraph"/>
        <w:numPr>
          <w:ilvl w:val="0"/>
          <w:numId w:val="6"/>
        </w:numPr>
        <w:spacing w:after="5" w:line="267" w:lineRule="auto"/>
        <w:rPr>
          <w:rFonts w:eastAsia="Arial Unicode MS" w:cs="Arial Unicode MS"/>
          <w:color w:val="000000"/>
          <w:sz w:val="22"/>
        </w:rPr>
      </w:pPr>
      <w:r w:rsidRPr="001B4471">
        <w:rPr>
          <w:rFonts w:eastAsia="Arial Unicode MS" w:cs="Arial Unicode MS"/>
          <w:color w:val="000000"/>
          <w:sz w:val="22"/>
        </w:rPr>
        <w:t>Būtinas siūlomų instrumentų žymėjimas CE ženklu</w:t>
      </w:r>
      <w:r w:rsidR="00022D49" w:rsidRPr="001B4471">
        <w:rPr>
          <w:rFonts w:eastAsia="Arial Unicode MS" w:cs="Arial Unicode MS"/>
          <w:color w:val="000000"/>
          <w:sz w:val="22"/>
        </w:rPr>
        <w:t>.</w:t>
      </w:r>
    </w:p>
    <w:p w14:paraId="560446A0" w14:textId="77777777" w:rsidR="00022D49" w:rsidRPr="00050F01" w:rsidRDefault="00022D49" w:rsidP="00022D49">
      <w:pPr>
        <w:pStyle w:val="ListParagraph"/>
        <w:numPr>
          <w:ilvl w:val="0"/>
          <w:numId w:val="6"/>
        </w:numPr>
        <w:spacing w:after="5" w:line="267" w:lineRule="auto"/>
        <w:rPr>
          <w:rFonts w:eastAsia="Arial Unicode MS" w:cs="Arial Unicode MS"/>
        </w:rPr>
      </w:pPr>
      <w:r w:rsidRPr="00050F01">
        <w:rPr>
          <w:rFonts w:eastAsia="Arial Unicode MS" w:cs="Arial Unicode MS"/>
        </w:rPr>
        <w:t>Perkančiajai organizacijai paprašius, tiekėjas pateiks prašomų instrumentų pavyzdžius.</w:t>
      </w:r>
      <w:r w:rsidRPr="00050F01">
        <w:rPr>
          <w:rFonts w:eastAsia="Arial Unicode MS" w:cs="Arial Unicode MS"/>
          <w:noProof/>
        </w:rPr>
        <w:drawing>
          <wp:inline distT="0" distB="0" distL="0" distR="0" wp14:anchorId="5A372E43" wp14:editId="11F6A1C0">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6"/>
                    <a:stretch>
                      <a:fillRect/>
                    </a:stretch>
                  </pic:blipFill>
                  <pic:spPr>
                    <a:xfrm>
                      <a:off x="0" y="0"/>
                      <a:ext cx="4568" cy="4569"/>
                    </a:xfrm>
                    <a:prstGeom prst="rect">
                      <a:avLst/>
                    </a:prstGeom>
                  </pic:spPr>
                </pic:pic>
              </a:graphicData>
            </a:graphic>
          </wp:inline>
        </w:drawing>
      </w:r>
    </w:p>
    <w:p w14:paraId="01BE8850" w14:textId="77777777" w:rsidR="001B4471" w:rsidRPr="001B4471" w:rsidRDefault="001B4471" w:rsidP="00022D49">
      <w:pPr>
        <w:pStyle w:val="ListParagraph"/>
        <w:numPr>
          <w:ilvl w:val="0"/>
          <w:numId w:val="6"/>
        </w:numPr>
        <w:spacing w:after="0" w:line="261" w:lineRule="auto"/>
        <w:ind w:right="115"/>
        <w:jc w:val="both"/>
        <w:rPr>
          <w:rFonts w:eastAsia="Arial Unicode MS" w:cs="Arial Unicode MS"/>
        </w:rPr>
      </w:pPr>
      <w:r w:rsidRPr="001B4471">
        <w:rPr>
          <w:rFonts w:eastAsia="Arial Unicode MS" w:cs="Arial Unicode MS"/>
        </w:rPr>
        <w:t>Siūlomi instrumentai turi būti nerūdijančio plieno, galutinai apdirbti (be grubių, aštrių ar neapdirbtų instrumento dalių), nebent specifikacijoje aprašoma kitaip.</w:t>
      </w:r>
    </w:p>
    <w:p w14:paraId="2C3CF1A4" w14:textId="390EDB19" w:rsidR="001B4471" w:rsidRPr="001B4471" w:rsidRDefault="001B4471" w:rsidP="001B4471">
      <w:pPr>
        <w:pStyle w:val="ListParagraph"/>
        <w:numPr>
          <w:ilvl w:val="0"/>
          <w:numId w:val="6"/>
        </w:numPr>
        <w:spacing w:after="5" w:line="267" w:lineRule="auto"/>
        <w:rPr>
          <w:rFonts w:eastAsia="Arial Unicode MS" w:cs="Arial Unicode MS"/>
          <w:color w:val="000000"/>
          <w:sz w:val="22"/>
        </w:rPr>
      </w:pPr>
      <w:r w:rsidRPr="001B4471">
        <w:rPr>
          <w:rFonts w:eastAsia="Arial Unicode MS" w:cs="Arial Unicode MS"/>
          <w:color w:val="000000"/>
          <w:sz w:val="22"/>
        </w:rPr>
        <w:t>Skirti daugkartiniam naudojimui, tinkami plovimui automatinėse instrumentų plovimo-dezinfekavimo mašinose ir sterilizavimui garais (</w:t>
      </w:r>
      <w:proofErr w:type="spellStart"/>
      <w:r w:rsidRPr="001B4471">
        <w:rPr>
          <w:rFonts w:eastAsia="Arial Unicode MS" w:cs="Arial Unicode MS"/>
          <w:color w:val="000000"/>
          <w:sz w:val="22"/>
        </w:rPr>
        <w:t>autoklavavimui</w:t>
      </w:r>
      <w:proofErr w:type="spellEnd"/>
      <w:r w:rsidRPr="001B4471">
        <w:rPr>
          <w:rFonts w:eastAsia="Arial Unicode MS" w:cs="Arial Unicode MS"/>
          <w:color w:val="000000"/>
          <w:sz w:val="22"/>
        </w:rPr>
        <w:t>), nebent specifikacijoje aprašoma kitaip.</w:t>
      </w:r>
    </w:p>
    <w:p w14:paraId="0DB7AB66" w14:textId="0F544397" w:rsidR="00022D49" w:rsidRPr="001B4471" w:rsidRDefault="00022D49" w:rsidP="001B4471">
      <w:pPr>
        <w:spacing w:after="5" w:line="267" w:lineRule="auto"/>
        <w:rPr>
          <w:rFonts w:eastAsia="Arial Unicode MS" w:cs="Arial Unicode MS"/>
          <w:highlight w:val="yellow"/>
        </w:rPr>
      </w:pPr>
    </w:p>
    <w:p w14:paraId="04163EF9" w14:textId="77777777" w:rsidR="00022D49" w:rsidRPr="006A1EDD" w:rsidRDefault="00022D49" w:rsidP="001F64F8">
      <w:pPr>
        <w:pStyle w:val="xmsonormal"/>
        <w:shd w:val="clear" w:color="auto" w:fill="FFFFFF"/>
        <w:spacing w:before="0" w:beforeAutospacing="0" w:after="0" w:afterAutospacing="0" w:line="276" w:lineRule="auto"/>
        <w:ind w:left="-851"/>
        <w:jc w:val="both"/>
        <w:textAlignment w:val="baseline"/>
        <w:rPr>
          <w:sz w:val="22"/>
          <w:szCs w:val="22"/>
          <w:bdr w:val="none" w:sz="0" w:space="0" w:color="auto" w:frame="1"/>
          <w:lang w:val="lt-LT"/>
        </w:rPr>
      </w:pPr>
    </w:p>
    <w:p w14:paraId="763B87D0" w14:textId="77777777" w:rsidR="00362ED9" w:rsidRPr="006A1EDD" w:rsidRDefault="00362ED9" w:rsidP="00362ED9">
      <w:pPr>
        <w:pStyle w:val="xmsonormal"/>
        <w:shd w:val="clear" w:color="auto" w:fill="FFFFFF"/>
        <w:spacing w:before="0" w:beforeAutospacing="0" w:after="0" w:afterAutospacing="0"/>
        <w:jc w:val="both"/>
        <w:textAlignment w:val="baseline"/>
        <w:rPr>
          <w:sz w:val="22"/>
          <w:szCs w:val="22"/>
          <w:bdr w:val="none" w:sz="0" w:space="0" w:color="auto" w:frame="1"/>
          <w:lang w:val="lt-LT"/>
        </w:rPr>
      </w:pPr>
    </w:p>
    <w:tbl>
      <w:tblPr>
        <w:tblW w:w="1094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1603"/>
        <w:gridCol w:w="841"/>
        <w:gridCol w:w="5385"/>
        <w:gridCol w:w="2560"/>
      </w:tblGrid>
      <w:tr w:rsidR="006A1EDD" w:rsidRPr="006A1EDD" w14:paraId="5C270B25" w14:textId="63FC7DA5" w:rsidTr="00477C25">
        <w:trPr>
          <w:trHeight w:val="510"/>
        </w:trPr>
        <w:tc>
          <w:tcPr>
            <w:tcW w:w="553" w:type="dxa"/>
            <w:shd w:val="clear" w:color="auto" w:fill="auto"/>
            <w:vAlign w:val="center"/>
            <w:hideMark/>
          </w:tcPr>
          <w:p w14:paraId="5E098AF6" w14:textId="77777777" w:rsidR="006A1EDD" w:rsidRPr="006A1EDD" w:rsidRDefault="006A1EDD" w:rsidP="00D4202D">
            <w:pPr>
              <w:spacing w:after="0" w:line="240" w:lineRule="auto"/>
              <w:jc w:val="center"/>
              <w:rPr>
                <w:b/>
                <w:sz w:val="21"/>
                <w:szCs w:val="21"/>
              </w:rPr>
            </w:pPr>
            <w:r w:rsidRPr="006A1EDD">
              <w:rPr>
                <w:b/>
                <w:sz w:val="21"/>
                <w:szCs w:val="21"/>
              </w:rPr>
              <w:t>Eil. Nr.</w:t>
            </w:r>
          </w:p>
        </w:tc>
        <w:tc>
          <w:tcPr>
            <w:tcW w:w="1603" w:type="dxa"/>
            <w:shd w:val="clear" w:color="auto" w:fill="auto"/>
            <w:noWrap/>
            <w:vAlign w:val="center"/>
            <w:hideMark/>
          </w:tcPr>
          <w:p w14:paraId="2F24E9B1" w14:textId="77777777" w:rsidR="006A1EDD" w:rsidRPr="006A1EDD" w:rsidRDefault="006A1EDD" w:rsidP="00D4202D">
            <w:pPr>
              <w:spacing w:after="0" w:line="240" w:lineRule="auto"/>
              <w:jc w:val="center"/>
              <w:rPr>
                <w:b/>
                <w:sz w:val="21"/>
                <w:szCs w:val="21"/>
              </w:rPr>
            </w:pPr>
            <w:r w:rsidRPr="006A1EDD">
              <w:rPr>
                <w:b/>
                <w:sz w:val="21"/>
                <w:szCs w:val="21"/>
              </w:rPr>
              <w:t>Pavadinimas</w:t>
            </w:r>
          </w:p>
        </w:tc>
        <w:tc>
          <w:tcPr>
            <w:tcW w:w="841" w:type="dxa"/>
            <w:shd w:val="clear" w:color="auto" w:fill="auto"/>
            <w:vAlign w:val="center"/>
            <w:hideMark/>
          </w:tcPr>
          <w:p w14:paraId="3625FB7A" w14:textId="77777777" w:rsidR="006A1EDD" w:rsidRPr="006A1EDD" w:rsidRDefault="006A1EDD" w:rsidP="00D4202D">
            <w:pPr>
              <w:spacing w:after="0" w:line="240" w:lineRule="auto"/>
              <w:jc w:val="center"/>
              <w:rPr>
                <w:b/>
                <w:sz w:val="21"/>
                <w:szCs w:val="21"/>
              </w:rPr>
            </w:pPr>
            <w:r w:rsidRPr="006A1EDD">
              <w:rPr>
                <w:b/>
                <w:sz w:val="21"/>
                <w:szCs w:val="21"/>
              </w:rPr>
              <w:t>Kiekis, vnt.</w:t>
            </w:r>
          </w:p>
        </w:tc>
        <w:tc>
          <w:tcPr>
            <w:tcW w:w="5385" w:type="dxa"/>
            <w:shd w:val="clear" w:color="auto" w:fill="auto"/>
            <w:noWrap/>
            <w:vAlign w:val="center"/>
            <w:hideMark/>
          </w:tcPr>
          <w:p w14:paraId="6A2D386E" w14:textId="3A1D9175" w:rsidR="006A1EDD" w:rsidRPr="006A1EDD" w:rsidRDefault="006A1EDD" w:rsidP="00D4202D">
            <w:pPr>
              <w:spacing w:after="0" w:line="240" w:lineRule="auto"/>
              <w:jc w:val="center"/>
              <w:rPr>
                <w:b/>
                <w:sz w:val="21"/>
                <w:szCs w:val="21"/>
              </w:rPr>
            </w:pPr>
            <w:r w:rsidRPr="006A1EDD">
              <w:rPr>
                <w:b/>
                <w:sz w:val="21"/>
                <w:szCs w:val="21"/>
              </w:rPr>
              <w:t>Reikalaujama parametro reikšmė</w:t>
            </w:r>
          </w:p>
        </w:tc>
        <w:tc>
          <w:tcPr>
            <w:tcW w:w="2560" w:type="dxa"/>
            <w:shd w:val="clear" w:color="auto" w:fill="auto"/>
            <w:vAlign w:val="center"/>
          </w:tcPr>
          <w:p w14:paraId="32B37D76" w14:textId="77777777" w:rsidR="006A1EDD" w:rsidRPr="006A1EDD" w:rsidRDefault="006A1EDD" w:rsidP="00713694">
            <w:pPr>
              <w:spacing w:after="0" w:line="240" w:lineRule="auto"/>
              <w:jc w:val="center"/>
              <w:rPr>
                <w:b/>
                <w:sz w:val="21"/>
                <w:szCs w:val="21"/>
              </w:rPr>
            </w:pPr>
            <w:r w:rsidRPr="006A1EDD">
              <w:rPr>
                <w:b/>
                <w:sz w:val="21"/>
                <w:szCs w:val="21"/>
              </w:rPr>
              <w:t xml:space="preserve">Siūloma parametro reikšmė </w:t>
            </w:r>
          </w:p>
          <w:p w14:paraId="63DACE3E" w14:textId="16C34CBB" w:rsidR="006A1EDD" w:rsidRPr="006A1EDD" w:rsidRDefault="006A1EDD" w:rsidP="006A1EDD">
            <w:pPr>
              <w:spacing w:after="0" w:line="240" w:lineRule="auto"/>
              <w:jc w:val="center"/>
              <w:rPr>
                <w:sz w:val="21"/>
                <w:szCs w:val="21"/>
              </w:rPr>
            </w:pPr>
            <w:r w:rsidRPr="006A1EDD">
              <w:rPr>
                <w:sz w:val="21"/>
                <w:szCs w:val="21"/>
              </w:rPr>
              <w:t>(</w:t>
            </w:r>
            <w:r w:rsidRPr="006A1EDD">
              <w:rPr>
                <w:bCs/>
                <w:sz w:val="21"/>
                <w:szCs w:val="21"/>
              </w:rPr>
              <w:t>Failo, dokumento pavadinimas ir</w:t>
            </w:r>
            <w:r w:rsidRPr="006A1EDD">
              <w:rPr>
                <w:bCs/>
                <w:sz w:val="21"/>
                <w:szCs w:val="21"/>
                <w:u w:val="single"/>
              </w:rPr>
              <w:t xml:space="preserve"> puslapio Nr., pažymintis vietą, </w:t>
            </w:r>
            <w:r w:rsidRPr="006A1EDD">
              <w:rPr>
                <w:sz w:val="21"/>
                <w:szCs w:val="21"/>
                <w:u w:val="single"/>
              </w:rPr>
              <w:t>kurioje yra siūlomus techninius parametrus patvirtinantys dokumentai,</w:t>
            </w:r>
            <w:r w:rsidRPr="006A1EDD">
              <w:rPr>
                <w:bCs/>
                <w:sz w:val="21"/>
                <w:szCs w:val="21"/>
                <w:u w:val="single"/>
              </w:rPr>
              <w:t xml:space="preserve"> </w:t>
            </w:r>
            <w:r w:rsidRPr="006A1EDD">
              <w:rPr>
                <w:sz w:val="21"/>
                <w:szCs w:val="21"/>
              </w:rPr>
              <w:t xml:space="preserve">siūlomos prekės katalogo numeris, nuoroda į gamintojo interneto tinklalapį (jei toks yra), </w:t>
            </w:r>
            <w:r w:rsidRPr="006A1EDD">
              <w:rPr>
                <w:sz w:val="21"/>
                <w:szCs w:val="21"/>
                <w:u w:val="single"/>
              </w:rPr>
              <w:t>nuoroda turi būti tiksli į konkrečią prekę</w:t>
            </w:r>
            <w:r w:rsidRPr="006A1EDD">
              <w:rPr>
                <w:sz w:val="21"/>
                <w:szCs w:val="21"/>
              </w:rPr>
              <w:t>)</w:t>
            </w:r>
          </w:p>
        </w:tc>
      </w:tr>
      <w:tr w:rsidR="007E1B94" w:rsidRPr="006A1EDD" w14:paraId="37862DED" w14:textId="747CA5E6" w:rsidTr="00477C25">
        <w:trPr>
          <w:trHeight w:val="266"/>
        </w:trPr>
        <w:tc>
          <w:tcPr>
            <w:tcW w:w="553" w:type="dxa"/>
            <w:shd w:val="clear" w:color="auto" w:fill="auto"/>
            <w:noWrap/>
            <w:vAlign w:val="center"/>
            <w:hideMark/>
          </w:tcPr>
          <w:p w14:paraId="60E3767C"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w:t>
            </w:r>
          </w:p>
        </w:tc>
        <w:tc>
          <w:tcPr>
            <w:tcW w:w="1603" w:type="dxa"/>
            <w:shd w:val="clear" w:color="auto" w:fill="auto"/>
            <w:noWrap/>
          </w:tcPr>
          <w:p w14:paraId="11457068" w14:textId="350DAC82"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Aspiracijos rankena </w:t>
            </w:r>
            <w:proofErr w:type="spellStart"/>
            <w:r w:rsidRPr="00477C25">
              <w:rPr>
                <w:rStyle w:val="contentpasted2"/>
                <w:color w:val="000000"/>
                <w:szCs w:val="24"/>
              </w:rPr>
              <w:lastRenderedPageBreak/>
              <w:t>bimanualiniai</w:t>
            </w:r>
            <w:proofErr w:type="spellEnd"/>
            <w:r w:rsidRPr="00477C25">
              <w:rPr>
                <w:rStyle w:val="contentpasted2"/>
                <w:color w:val="000000"/>
                <w:szCs w:val="24"/>
              </w:rPr>
              <w:t xml:space="preserve"> chirurgijai</w:t>
            </w:r>
          </w:p>
        </w:tc>
        <w:tc>
          <w:tcPr>
            <w:tcW w:w="841" w:type="dxa"/>
            <w:shd w:val="clear" w:color="auto" w:fill="auto"/>
            <w:noWrap/>
          </w:tcPr>
          <w:p w14:paraId="2FF5F4D6" w14:textId="4815D8CD"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lastRenderedPageBreak/>
              <w:t>7</w:t>
            </w:r>
          </w:p>
        </w:tc>
        <w:tc>
          <w:tcPr>
            <w:tcW w:w="5385" w:type="dxa"/>
            <w:shd w:val="clear" w:color="auto" w:fill="auto"/>
          </w:tcPr>
          <w:p w14:paraId="09BE9248" w14:textId="3B5E59AF" w:rsidR="007E1B94" w:rsidRPr="00477C25" w:rsidRDefault="007E1B94" w:rsidP="00477C25">
            <w:pPr>
              <w:spacing w:after="0" w:line="240" w:lineRule="auto"/>
              <w:rPr>
                <w:rStyle w:val="contentpasted2"/>
                <w:color w:val="000000"/>
                <w:szCs w:val="24"/>
              </w:rPr>
            </w:pPr>
            <w:r w:rsidRPr="00477C25">
              <w:rPr>
                <w:rStyle w:val="contentpasted2"/>
                <w:color w:val="000000"/>
                <w:szCs w:val="24"/>
              </w:rPr>
              <w:t xml:space="preserve">Aspiracijos rankena </w:t>
            </w:r>
            <w:proofErr w:type="spellStart"/>
            <w:r w:rsidRPr="00477C25">
              <w:rPr>
                <w:rStyle w:val="contentpasted2"/>
                <w:color w:val="000000"/>
                <w:szCs w:val="24"/>
              </w:rPr>
              <w:t>bimanualinei</w:t>
            </w:r>
            <w:proofErr w:type="spellEnd"/>
            <w:r w:rsidRPr="00477C25">
              <w:rPr>
                <w:rStyle w:val="contentpasted2"/>
                <w:color w:val="000000"/>
                <w:szCs w:val="24"/>
              </w:rPr>
              <w:t xml:space="preserve"> chirurgijai, daugkartinio naudojimo. Aspiracijos anga 0.3 </w:t>
            </w:r>
            <w:r w:rsidRPr="00477C25">
              <w:rPr>
                <w:rStyle w:val="contentpasted2"/>
                <w:color w:val="000000"/>
                <w:szCs w:val="24"/>
              </w:rPr>
              <w:lastRenderedPageBreak/>
              <w:t>±0.01mm, darbinis antgalis 21 dydžio.  Kūgio formos, šiurkštaus paviršiaus galiukas</w:t>
            </w:r>
          </w:p>
        </w:tc>
        <w:tc>
          <w:tcPr>
            <w:tcW w:w="2560" w:type="dxa"/>
            <w:shd w:val="clear" w:color="auto" w:fill="auto"/>
            <w:noWrap/>
          </w:tcPr>
          <w:p w14:paraId="6EFE9424" w14:textId="0C4DB566" w:rsidR="007E1B94" w:rsidRPr="006A1EDD" w:rsidRDefault="007E1B94" w:rsidP="007E1B94">
            <w:pPr>
              <w:pStyle w:val="NoSpacing"/>
              <w:rPr>
                <w:rFonts w:ascii="Times New Roman" w:hAnsi="Times New Roman"/>
                <w:sz w:val="21"/>
                <w:szCs w:val="21"/>
                <w:lang w:val="lt-LT" w:eastAsia="lt-LT"/>
              </w:rPr>
            </w:pPr>
          </w:p>
        </w:tc>
      </w:tr>
      <w:tr w:rsidR="007E1B94" w:rsidRPr="006A1EDD" w14:paraId="034C5CC3" w14:textId="1EE01F4B" w:rsidTr="00477C25">
        <w:trPr>
          <w:trHeight w:val="510"/>
        </w:trPr>
        <w:tc>
          <w:tcPr>
            <w:tcW w:w="553" w:type="dxa"/>
            <w:shd w:val="clear" w:color="auto" w:fill="auto"/>
            <w:noWrap/>
            <w:vAlign w:val="center"/>
            <w:hideMark/>
          </w:tcPr>
          <w:p w14:paraId="319CB8E3"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2</w:t>
            </w:r>
          </w:p>
        </w:tc>
        <w:tc>
          <w:tcPr>
            <w:tcW w:w="1603" w:type="dxa"/>
            <w:shd w:val="clear" w:color="auto" w:fill="auto"/>
          </w:tcPr>
          <w:p w14:paraId="646DA37F" w14:textId="689FB5A4"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Irigacijos rankena </w:t>
            </w:r>
            <w:proofErr w:type="spellStart"/>
            <w:r w:rsidRPr="00477C25">
              <w:rPr>
                <w:rStyle w:val="contentpasted2"/>
                <w:color w:val="000000"/>
                <w:szCs w:val="24"/>
              </w:rPr>
              <w:t>bimanualiniai</w:t>
            </w:r>
            <w:proofErr w:type="spellEnd"/>
            <w:r w:rsidRPr="00477C25">
              <w:rPr>
                <w:rStyle w:val="contentpasted2"/>
                <w:color w:val="000000"/>
                <w:szCs w:val="24"/>
              </w:rPr>
              <w:t xml:space="preserve"> chirurgijai</w:t>
            </w:r>
          </w:p>
        </w:tc>
        <w:tc>
          <w:tcPr>
            <w:tcW w:w="841" w:type="dxa"/>
            <w:shd w:val="clear" w:color="auto" w:fill="auto"/>
            <w:noWrap/>
          </w:tcPr>
          <w:p w14:paraId="5D262078" w14:textId="092B0CCA"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7</w:t>
            </w:r>
          </w:p>
        </w:tc>
        <w:tc>
          <w:tcPr>
            <w:tcW w:w="5385" w:type="dxa"/>
            <w:shd w:val="clear" w:color="auto" w:fill="auto"/>
          </w:tcPr>
          <w:p w14:paraId="1AB87390" w14:textId="7D99A988" w:rsidR="007E1B94" w:rsidRPr="00477C25" w:rsidRDefault="007E1B94" w:rsidP="00477C25">
            <w:pPr>
              <w:spacing w:after="0" w:line="240" w:lineRule="auto"/>
              <w:rPr>
                <w:rStyle w:val="contentpasted2"/>
                <w:color w:val="000000"/>
                <w:szCs w:val="24"/>
              </w:rPr>
            </w:pPr>
            <w:r w:rsidRPr="00477C25">
              <w:rPr>
                <w:rStyle w:val="contentpasted2"/>
                <w:color w:val="000000"/>
                <w:szCs w:val="24"/>
              </w:rPr>
              <w:t xml:space="preserve">Irigacijos rankena </w:t>
            </w:r>
            <w:proofErr w:type="spellStart"/>
            <w:r w:rsidRPr="00477C25">
              <w:rPr>
                <w:rStyle w:val="contentpasted2"/>
                <w:color w:val="000000"/>
                <w:szCs w:val="24"/>
              </w:rPr>
              <w:t>bimanualinei</w:t>
            </w:r>
            <w:proofErr w:type="spellEnd"/>
            <w:r w:rsidRPr="00477C25">
              <w:rPr>
                <w:rStyle w:val="contentpasted2"/>
                <w:color w:val="000000"/>
                <w:szCs w:val="24"/>
              </w:rPr>
              <w:t xml:space="preserve"> chirurgijai, daugkartinio naudojimo. Dvi irigacijos angos 0.5 ±0.01mm, darbinis antgalis 21 dydžio.  Kūgio for</w:t>
            </w:r>
            <w:r w:rsidR="00477C25">
              <w:rPr>
                <w:rStyle w:val="contentpasted2"/>
                <w:color w:val="000000"/>
                <w:szCs w:val="24"/>
              </w:rPr>
              <w:t>m</w:t>
            </w:r>
            <w:r w:rsidRPr="00477C25">
              <w:rPr>
                <w:rStyle w:val="contentpasted2"/>
                <w:color w:val="000000"/>
                <w:szCs w:val="24"/>
              </w:rPr>
              <w:t>os, šiurkštaus paviršiaus galiukas</w:t>
            </w:r>
          </w:p>
        </w:tc>
        <w:tc>
          <w:tcPr>
            <w:tcW w:w="2560" w:type="dxa"/>
            <w:shd w:val="clear" w:color="auto" w:fill="auto"/>
            <w:noWrap/>
          </w:tcPr>
          <w:p w14:paraId="3136183B" w14:textId="1C34B272" w:rsidR="007E1B94" w:rsidRPr="006A1EDD" w:rsidRDefault="007E1B94" w:rsidP="007E1B94">
            <w:pPr>
              <w:pStyle w:val="NoSpacing"/>
              <w:rPr>
                <w:rFonts w:ascii="Times New Roman" w:hAnsi="Times New Roman"/>
                <w:sz w:val="21"/>
                <w:szCs w:val="21"/>
                <w:lang w:val="lt-LT" w:eastAsia="lt-LT"/>
              </w:rPr>
            </w:pPr>
          </w:p>
        </w:tc>
      </w:tr>
      <w:tr w:rsidR="007E1B94" w:rsidRPr="006A1EDD" w14:paraId="372DE468" w14:textId="58CE756D" w:rsidTr="00477C25">
        <w:trPr>
          <w:trHeight w:val="510"/>
        </w:trPr>
        <w:tc>
          <w:tcPr>
            <w:tcW w:w="553" w:type="dxa"/>
            <w:shd w:val="clear" w:color="auto" w:fill="auto"/>
            <w:noWrap/>
            <w:vAlign w:val="center"/>
            <w:hideMark/>
          </w:tcPr>
          <w:p w14:paraId="238F69B3"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3</w:t>
            </w:r>
          </w:p>
        </w:tc>
        <w:tc>
          <w:tcPr>
            <w:tcW w:w="1603" w:type="dxa"/>
            <w:shd w:val="clear" w:color="auto" w:fill="auto"/>
          </w:tcPr>
          <w:p w14:paraId="4FD6CF19" w14:textId="52083A2E"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7ED3BF1B" w14:textId="53964C77"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4</w:t>
            </w:r>
          </w:p>
        </w:tc>
        <w:tc>
          <w:tcPr>
            <w:tcW w:w="5385" w:type="dxa"/>
            <w:shd w:val="clear" w:color="auto" w:fill="auto"/>
          </w:tcPr>
          <w:p w14:paraId="1C576486" w14:textId="0B09C7F6" w:rsidR="007E1B94" w:rsidRPr="00477C25" w:rsidRDefault="007E1B94" w:rsidP="00477C25">
            <w:pPr>
              <w:spacing w:after="0" w:line="240" w:lineRule="auto"/>
              <w:rPr>
                <w:rStyle w:val="contentpasted2"/>
                <w:color w:val="000000"/>
                <w:szCs w:val="24"/>
              </w:rPr>
            </w:pPr>
            <w:r w:rsidRPr="00477C25">
              <w:rPr>
                <w:rStyle w:val="contentpasted2"/>
                <w:color w:val="000000"/>
                <w:szCs w:val="24"/>
              </w:rPr>
              <w:t>WESTCOTT modelio arba analogiškos akies junginės žirklės, nežymiai išlenktos, 110 ± 5 mm ilgio, bukais galais, rankenėlės grublėtu paviršiumi, su spyruokliniu pražiodinimo mechanizmu, instrumentas nerūdijančio plieno arba paviršius papildomai padengtas chromu</w:t>
            </w:r>
          </w:p>
        </w:tc>
        <w:tc>
          <w:tcPr>
            <w:tcW w:w="2560" w:type="dxa"/>
            <w:shd w:val="clear" w:color="auto" w:fill="auto"/>
            <w:noWrap/>
          </w:tcPr>
          <w:p w14:paraId="5FB829F1" w14:textId="2CAE6F38" w:rsidR="007E1B94" w:rsidRPr="006A1EDD" w:rsidRDefault="007E1B94" w:rsidP="007E1B94">
            <w:pPr>
              <w:pStyle w:val="NoSpacing"/>
              <w:rPr>
                <w:rFonts w:ascii="Times New Roman" w:hAnsi="Times New Roman"/>
                <w:sz w:val="21"/>
                <w:szCs w:val="21"/>
                <w:lang w:val="lt-LT" w:eastAsia="lt-LT"/>
              </w:rPr>
            </w:pPr>
          </w:p>
        </w:tc>
      </w:tr>
      <w:tr w:rsidR="007E1B94" w:rsidRPr="006A1EDD" w14:paraId="6248684C" w14:textId="3D37B2D3" w:rsidTr="00477C25">
        <w:trPr>
          <w:trHeight w:val="510"/>
        </w:trPr>
        <w:tc>
          <w:tcPr>
            <w:tcW w:w="553" w:type="dxa"/>
            <w:shd w:val="clear" w:color="auto" w:fill="auto"/>
            <w:noWrap/>
            <w:vAlign w:val="center"/>
            <w:hideMark/>
          </w:tcPr>
          <w:p w14:paraId="76A04C29"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4</w:t>
            </w:r>
          </w:p>
        </w:tc>
        <w:tc>
          <w:tcPr>
            <w:tcW w:w="1603" w:type="dxa"/>
            <w:shd w:val="clear" w:color="auto" w:fill="auto"/>
          </w:tcPr>
          <w:p w14:paraId="7E96ADB0" w14:textId="20ACDC3E"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75922F3F" w14:textId="48005C14"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8</w:t>
            </w:r>
          </w:p>
        </w:tc>
        <w:tc>
          <w:tcPr>
            <w:tcW w:w="5385" w:type="dxa"/>
            <w:shd w:val="clear" w:color="auto" w:fill="auto"/>
          </w:tcPr>
          <w:p w14:paraId="042B7CE6" w14:textId="1148DE18" w:rsidR="007E1B94" w:rsidRPr="00477C25" w:rsidRDefault="007E1B94" w:rsidP="00477C25">
            <w:pPr>
              <w:spacing w:after="0" w:line="240" w:lineRule="auto"/>
              <w:rPr>
                <w:rStyle w:val="contentpasted2"/>
                <w:color w:val="000000"/>
                <w:szCs w:val="24"/>
              </w:rPr>
            </w:pPr>
            <w:r w:rsidRPr="00477C25">
              <w:rPr>
                <w:rStyle w:val="contentpasted2"/>
                <w:color w:val="000000"/>
                <w:szCs w:val="24"/>
              </w:rPr>
              <w:t xml:space="preserve">VANNAS arba analogiško modelio </w:t>
            </w:r>
            <w:proofErr w:type="spellStart"/>
            <w:r w:rsidRPr="00477C25">
              <w:rPr>
                <w:rStyle w:val="contentpasted2"/>
                <w:color w:val="000000"/>
                <w:szCs w:val="24"/>
              </w:rPr>
              <w:t>kapsulotominės</w:t>
            </w:r>
            <w:proofErr w:type="spellEnd"/>
            <w:r w:rsidRPr="00477C25">
              <w:rPr>
                <w:rStyle w:val="contentpasted2"/>
                <w:color w:val="000000"/>
                <w:szCs w:val="24"/>
              </w:rPr>
              <w:t xml:space="preserve"> žirklės, ypatingai delikačios, tiesios, 7 ± 1 mm geležtės aštriais galais, bendras ilgis 80 ± 5 mm, rankenėlės grublėtu paviršiumi, su spyruokliniu pražiodinimo mechanizmu</w:t>
            </w:r>
          </w:p>
        </w:tc>
        <w:tc>
          <w:tcPr>
            <w:tcW w:w="2560" w:type="dxa"/>
            <w:shd w:val="clear" w:color="auto" w:fill="auto"/>
            <w:noWrap/>
          </w:tcPr>
          <w:p w14:paraId="13634485" w14:textId="3AED8CD6" w:rsidR="007E1B94" w:rsidRPr="006A1EDD" w:rsidRDefault="007E1B94" w:rsidP="007E1B94">
            <w:pPr>
              <w:pStyle w:val="NoSpacing"/>
              <w:rPr>
                <w:rFonts w:ascii="Times New Roman" w:hAnsi="Times New Roman"/>
                <w:sz w:val="21"/>
                <w:szCs w:val="21"/>
                <w:lang w:val="lt-LT" w:eastAsia="lt-LT"/>
              </w:rPr>
            </w:pPr>
          </w:p>
        </w:tc>
      </w:tr>
      <w:tr w:rsidR="007E1B94" w:rsidRPr="006A1EDD" w14:paraId="2214BF39" w14:textId="0E0032B2" w:rsidTr="00477C25">
        <w:trPr>
          <w:trHeight w:val="510"/>
        </w:trPr>
        <w:tc>
          <w:tcPr>
            <w:tcW w:w="553" w:type="dxa"/>
            <w:shd w:val="clear" w:color="auto" w:fill="auto"/>
            <w:noWrap/>
            <w:vAlign w:val="center"/>
            <w:hideMark/>
          </w:tcPr>
          <w:p w14:paraId="0ED61E7A"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5</w:t>
            </w:r>
          </w:p>
        </w:tc>
        <w:tc>
          <w:tcPr>
            <w:tcW w:w="1603" w:type="dxa"/>
            <w:shd w:val="clear" w:color="auto" w:fill="auto"/>
          </w:tcPr>
          <w:p w14:paraId="475BF341" w14:textId="2289EEB9" w:rsidR="007E1B94" w:rsidRPr="00477C25" w:rsidRDefault="007E1B94" w:rsidP="007E1B94">
            <w:pPr>
              <w:spacing w:after="0" w:line="240" w:lineRule="auto"/>
              <w:rPr>
                <w:rStyle w:val="contentpasted2"/>
                <w:color w:val="000000"/>
                <w:szCs w:val="24"/>
              </w:rPr>
            </w:pPr>
            <w:r w:rsidRPr="00477C25">
              <w:rPr>
                <w:rStyle w:val="contentpasted2"/>
                <w:color w:val="000000"/>
                <w:szCs w:val="24"/>
              </w:rPr>
              <w:t>Rainelės pincetas</w:t>
            </w:r>
          </w:p>
        </w:tc>
        <w:tc>
          <w:tcPr>
            <w:tcW w:w="841" w:type="dxa"/>
            <w:shd w:val="clear" w:color="auto" w:fill="auto"/>
            <w:noWrap/>
          </w:tcPr>
          <w:p w14:paraId="2D8FE2A6" w14:textId="50D945DA"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6</w:t>
            </w:r>
          </w:p>
        </w:tc>
        <w:tc>
          <w:tcPr>
            <w:tcW w:w="5385" w:type="dxa"/>
            <w:shd w:val="clear" w:color="auto" w:fill="auto"/>
          </w:tcPr>
          <w:p w14:paraId="03F6D293" w14:textId="337CFB43" w:rsidR="007E1B94" w:rsidRPr="00477C25" w:rsidRDefault="007E1B94" w:rsidP="00477C25">
            <w:pPr>
              <w:spacing w:after="0" w:line="240" w:lineRule="auto"/>
              <w:rPr>
                <w:rStyle w:val="contentpasted2"/>
                <w:color w:val="000000"/>
                <w:szCs w:val="24"/>
              </w:rPr>
            </w:pPr>
            <w:r w:rsidRPr="00477C25">
              <w:rPr>
                <w:rStyle w:val="contentpasted2"/>
                <w:color w:val="000000"/>
                <w:szCs w:val="24"/>
              </w:rPr>
              <w:t>Rainelės pincetas, anatominis, dantytas, tiesus, delikatus, rankenėlės grublėtu paviršiumi, bendras ilgis 70±1 mm, instrumentas nerūdijančio plieno arba paviršius papildomai padengtas chromu</w:t>
            </w:r>
          </w:p>
        </w:tc>
        <w:tc>
          <w:tcPr>
            <w:tcW w:w="2560" w:type="dxa"/>
            <w:shd w:val="clear" w:color="auto" w:fill="auto"/>
            <w:noWrap/>
          </w:tcPr>
          <w:p w14:paraId="2EF903D5" w14:textId="4640D13F" w:rsidR="007E1B94" w:rsidRPr="006A1EDD" w:rsidRDefault="007E1B94" w:rsidP="007E1B94">
            <w:pPr>
              <w:pStyle w:val="NoSpacing"/>
              <w:rPr>
                <w:rFonts w:ascii="Times New Roman" w:hAnsi="Times New Roman"/>
                <w:sz w:val="21"/>
                <w:szCs w:val="21"/>
                <w:lang w:val="lt-LT" w:eastAsia="lt-LT"/>
              </w:rPr>
            </w:pPr>
          </w:p>
        </w:tc>
      </w:tr>
      <w:tr w:rsidR="007E1B94" w:rsidRPr="006A1EDD" w14:paraId="6B838DF0" w14:textId="41441DAA" w:rsidTr="00477C25">
        <w:trPr>
          <w:trHeight w:val="765"/>
        </w:trPr>
        <w:tc>
          <w:tcPr>
            <w:tcW w:w="553" w:type="dxa"/>
            <w:shd w:val="clear" w:color="auto" w:fill="auto"/>
            <w:noWrap/>
            <w:vAlign w:val="center"/>
            <w:hideMark/>
          </w:tcPr>
          <w:p w14:paraId="10F8B411"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6</w:t>
            </w:r>
          </w:p>
        </w:tc>
        <w:tc>
          <w:tcPr>
            <w:tcW w:w="1603" w:type="dxa"/>
            <w:shd w:val="clear" w:color="auto" w:fill="auto"/>
          </w:tcPr>
          <w:p w14:paraId="3020B928" w14:textId="2097EB87" w:rsidR="007E1B94" w:rsidRPr="00477C25" w:rsidRDefault="007E1B94" w:rsidP="007E1B94">
            <w:pPr>
              <w:spacing w:after="0" w:line="240" w:lineRule="auto"/>
              <w:rPr>
                <w:rStyle w:val="contentpasted2"/>
                <w:color w:val="000000"/>
                <w:szCs w:val="24"/>
              </w:rPr>
            </w:pPr>
            <w:r w:rsidRPr="00477C25">
              <w:rPr>
                <w:rStyle w:val="contentpasted2"/>
                <w:color w:val="000000"/>
                <w:szCs w:val="24"/>
              </w:rPr>
              <w:t>Pincetas</w:t>
            </w:r>
          </w:p>
        </w:tc>
        <w:tc>
          <w:tcPr>
            <w:tcW w:w="841" w:type="dxa"/>
            <w:shd w:val="clear" w:color="auto" w:fill="auto"/>
            <w:noWrap/>
          </w:tcPr>
          <w:p w14:paraId="726C0A38" w14:textId="3A59AD30"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6</w:t>
            </w:r>
          </w:p>
        </w:tc>
        <w:tc>
          <w:tcPr>
            <w:tcW w:w="5385" w:type="dxa"/>
            <w:shd w:val="clear" w:color="auto" w:fill="auto"/>
          </w:tcPr>
          <w:p w14:paraId="35D10C9E" w14:textId="5CC00A30" w:rsidR="007E1B94" w:rsidRPr="00477C25" w:rsidRDefault="007E1B94" w:rsidP="00477C25">
            <w:pPr>
              <w:spacing w:after="0" w:line="240" w:lineRule="auto"/>
              <w:rPr>
                <w:rStyle w:val="contentpasted2"/>
                <w:color w:val="000000"/>
                <w:szCs w:val="24"/>
              </w:rPr>
            </w:pPr>
            <w:r w:rsidRPr="00477C25">
              <w:rPr>
                <w:rStyle w:val="contentpasted2"/>
                <w:color w:val="000000"/>
                <w:szCs w:val="24"/>
              </w:rPr>
              <w:t>MICRO COLIBRI modelio arba analogiškas pincetas, delikatus, su rišimo plokštuma 5 ± 0.1 mm, dantukai pinceto gale 1x2, bendras ilgis 77 ± 1 mm, rankenėlės grublėtos su išpjovomis patogesniam suėmimui, instrumentas nerūdijančio plieno arba paviršius papildomai padengtas chromu</w:t>
            </w:r>
          </w:p>
        </w:tc>
        <w:tc>
          <w:tcPr>
            <w:tcW w:w="2560" w:type="dxa"/>
            <w:shd w:val="clear" w:color="auto" w:fill="auto"/>
            <w:noWrap/>
          </w:tcPr>
          <w:p w14:paraId="2FDDD00F" w14:textId="3FA8401E" w:rsidR="007E1B94" w:rsidRPr="006A1EDD" w:rsidRDefault="007E1B94" w:rsidP="007E1B94">
            <w:pPr>
              <w:pStyle w:val="NoSpacing"/>
              <w:rPr>
                <w:rFonts w:ascii="Times New Roman" w:hAnsi="Times New Roman"/>
                <w:sz w:val="21"/>
                <w:szCs w:val="21"/>
                <w:lang w:val="lt-LT" w:eastAsia="lt-LT"/>
              </w:rPr>
            </w:pPr>
          </w:p>
        </w:tc>
      </w:tr>
      <w:tr w:rsidR="007E1B94" w:rsidRPr="006A1EDD" w14:paraId="1AB78F78" w14:textId="53AD2699" w:rsidTr="00477C25">
        <w:trPr>
          <w:trHeight w:val="765"/>
        </w:trPr>
        <w:tc>
          <w:tcPr>
            <w:tcW w:w="553" w:type="dxa"/>
            <w:shd w:val="clear" w:color="auto" w:fill="auto"/>
            <w:noWrap/>
            <w:vAlign w:val="center"/>
            <w:hideMark/>
          </w:tcPr>
          <w:p w14:paraId="30E91CC3"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7</w:t>
            </w:r>
          </w:p>
        </w:tc>
        <w:tc>
          <w:tcPr>
            <w:tcW w:w="1603" w:type="dxa"/>
            <w:shd w:val="clear" w:color="auto" w:fill="auto"/>
          </w:tcPr>
          <w:p w14:paraId="7A011FF4" w14:textId="7F3355FB"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Capkė</w:t>
            </w:r>
            <w:proofErr w:type="spellEnd"/>
          </w:p>
        </w:tc>
        <w:tc>
          <w:tcPr>
            <w:tcW w:w="841" w:type="dxa"/>
            <w:shd w:val="clear" w:color="auto" w:fill="auto"/>
            <w:noWrap/>
          </w:tcPr>
          <w:p w14:paraId="1833DFE9" w14:textId="1D55E0FB"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6</w:t>
            </w:r>
          </w:p>
        </w:tc>
        <w:tc>
          <w:tcPr>
            <w:tcW w:w="5385" w:type="dxa"/>
            <w:shd w:val="clear" w:color="auto" w:fill="auto"/>
          </w:tcPr>
          <w:p w14:paraId="1921A252" w14:textId="4E53ACE7" w:rsidR="007E1B94" w:rsidRPr="00477C25" w:rsidRDefault="007E1B94" w:rsidP="00477C25">
            <w:pPr>
              <w:spacing w:after="0" w:line="240" w:lineRule="auto"/>
              <w:rPr>
                <w:rStyle w:val="contentpasted2"/>
                <w:color w:val="000000"/>
                <w:szCs w:val="24"/>
              </w:rPr>
            </w:pPr>
            <w:r w:rsidRPr="00477C25">
              <w:rPr>
                <w:rStyle w:val="contentpasted2"/>
                <w:color w:val="000000"/>
                <w:szCs w:val="24"/>
              </w:rPr>
              <w:t xml:space="preserve">BACKHAUS modelio arba analogiška </w:t>
            </w:r>
            <w:proofErr w:type="spellStart"/>
            <w:r w:rsidRPr="00477C25">
              <w:rPr>
                <w:rStyle w:val="contentpasted2"/>
                <w:color w:val="000000"/>
                <w:szCs w:val="24"/>
              </w:rPr>
              <w:t>capkė</w:t>
            </w:r>
            <w:proofErr w:type="spellEnd"/>
            <w:r w:rsidRPr="00477C25">
              <w:rPr>
                <w:rStyle w:val="contentpasted2"/>
                <w:color w:val="000000"/>
                <w:szCs w:val="24"/>
              </w:rPr>
              <w:t xml:space="preserve"> su fiksacija, lenktos, bendras ilgis 80 ± 1 mm.</w:t>
            </w:r>
          </w:p>
        </w:tc>
        <w:tc>
          <w:tcPr>
            <w:tcW w:w="2560" w:type="dxa"/>
            <w:shd w:val="clear" w:color="auto" w:fill="auto"/>
            <w:noWrap/>
          </w:tcPr>
          <w:p w14:paraId="3A5CF1DD" w14:textId="34B09DC2" w:rsidR="007E1B94" w:rsidRPr="006A1EDD" w:rsidRDefault="007E1B94" w:rsidP="007E1B94">
            <w:pPr>
              <w:pStyle w:val="NoSpacing"/>
              <w:rPr>
                <w:rFonts w:ascii="Times New Roman" w:hAnsi="Times New Roman"/>
                <w:sz w:val="21"/>
                <w:szCs w:val="21"/>
                <w:lang w:val="lt-LT" w:eastAsia="lt-LT"/>
              </w:rPr>
            </w:pPr>
          </w:p>
        </w:tc>
      </w:tr>
      <w:tr w:rsidR="007E1B94" w:rsidRPr="006A1EDD" w14:paraId="66B89DAF" w14:textId="295F19A2" w:rsidTr="00477C25">
        <w:trPr>
          <w:trHeight w:val="765"/>
        </w:trPr>
        <w:tc>
          <w:tcPr>
            <w:tcW w:w="553" w:type="dxa"/>
            <w:shd w:val="clear" w:color="auto" w:fill="auto"/>
            <w:noWrap/>
            <w:vAlign w:val="center"/>
            <w:hideMark/>
          </w:tcPr>
          <w:p w14:paraId="0F079C74"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8</w:t>
            </w:r>
          </w:p>
        </w:tc>
        <w:tc>
          <w:tcPr>
            <w:tcW w:w="1603" w:type="dxa"/>
            <w:shd w:val="clear" w:color="auto" w:fill="auto"/>
          </w:tcPr>
          <w:p w14:paraId="3209C7E9" w14:textId="6F768A5F" w:rsidR="007E1B94" w:rsidRPr="00477C25" w:rsidRDefault="007E1B94" w:rsidP="007E1B94">
            <w:pPr>
              <w:spacing w:after="0" w:line="240" w:lineRule="auto"/>
              <w:rPr>
                <w:rStyle w:val="contentpasted2"/>
                <w:color w:val="000000"/>
                <w:szCs w:val="24"/>
              </w:rPr>
            </w:pPr>
            <w:r w:rsidRPr="00477C25">
              <w:rPr>
                <w:rStyle w:val="contentpasted2"/>
                <w:color w:val="000000"/>
                <w:szCs w:val="24"/>
              </w:rPr>
              <w:t>Pincetas</w:t>
            </w:r>
          </w:p>
        </w:tc>
        <w:tc>
          <w:tcPr>
            <w:tcW w:w="841" w:type="dxa"/>
            <w:shd w:val="clear" w:color="auto" w:fill="auto"/>
            <w:noWrap/>
          </w:tcPr>
          <w:p w14:paraId="3C471135" w14:textId="02A4CF29"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2</w:t>
            </w:r>
          </w:p>
        </w:tc>
        <w:tc>
          <w:tcPr>
            <w:tcW w:w="5385" w:type="dxa"/>
            <w:shd w:val="clear" w:color="auto" w:fill="auto"/>
          </w:tcPr>
          <w:p w14:paraId="0D6BF6BF" w14:textId="0262E1FA" w:rsidR="007E1B94" w:rsidRPr="00477C25" w:rsidRDefault="007E1B94" w:rsidP="007E1B94">
            <w:pPr>
              <w:spacing w:after="0" w:line="240" w:lineRule="auto"/>
              <w:rPr>
                <w:rStyle w:val="contentpasted2"/>
                <w:color w:val="000000"/>
                <w:szCs w:val="24"/>
              </w:rPr>
            </w:pPr>
            <w:r w:rsidRPr="00477C25">
              <w:rPr>
                <w:rStyle w:val="contentpasted2"/>
                <w:color w:val="000000"/>
                <w:szCs w:val="24"/>
              </w:rPr>
              <w:t>Anatominis tvarsliavos pincetas, dantytas, 0,7  ± 0.01 mm pločio galiukai, rankenėlės grublėtu paviršiumi, bendras ilgis 100±5 mm, instrumentas nerūdijančio plieno arba paviršius papildomai padengtas chromu</w:t>
            </w:r>
          </w:p>
        </w:tc>
        <w:tc>
          <w:tcPr>
            <w:tcW w:w="2560" w:type="dxa"/>
            <w:shd w:val="clear" w:color="auto" w:fill="auto"/>
            <w:noWrap/>
          </w:tcPr>
          <w:p w14:paraId="01E5C4B9" w14:textId="76A0F3AA" w:rsidR="007E1B94" w:rsidRPr="006A1EDD" w:rsidRDefault="007E1B94" w:rsidP="007E1B94">
            <w:pPr>
              <w:pStyle w:val="NoSpacing"/>
              <w:rPr>
                <w:rFonts w:ascii="Times New Roman" w:hAnsi="Times New Roman"/>
                <w:sz w:val="21"/>
                <w:szCs w:val="21"/>
                <w:lang w:val="lt-LT" w:eastAsia="lt-LT"/>
              </w:rPr>
            </w:pPr>
          </w:p>
        </w:tc>
      </w:tr>
      <w:tr w:rsidR="007E1B94" w:rsidRPr="006A1EDD" w14:paraId="5CF82970" w14:textId="4D6A93B0" w:rsidTr="00477C25">
        <w:trPr>
          <w:trHeight w:val="765"/>
        </w:trPr>
        <w:tc>
          <w:tcPr>
            <w:tcW w:w="553" w:type="dxa"/>
            <w:shd w:val="clear" w:color="auto" w:fill="auto"/>
            <w:noWrap/>
            <w:vAlign w:val="center"/>
            <w:hideMark/>
          </w:tcPr>
          <w:p w14:paraId="5386306C"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9</w:t>
            </w:r>
          </w:p>
        </w:tc>
        <w:tc>
          <w:tcPr>
            <w:tcW w:w="1603" w:type="dxa"/>
            <w:shd w:val="clear" w:color="auto" w:fill="auto"/>
          </w:tcPr>
          <w:p w14:paraId="5DFC74A7" w14:textId="31A75905"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39140735" w14:textId="07AC006F"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10</w:t>
            </w:r>
          </w:p>
        </w:tc>
        <w:tc>
          <w:tcPr>
            <w:tcW w:w="5385" w:type="dxa"/>
            <w:shd w:val="clear" w:color="auto" w:fill="auto"/>
          </w:tcPr>
          <w:p w14:paraId="50653C3E" w14:textId="2683D6D0"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STEVENS arba analogiško modelio </w:t>
            </w:r>
            <w:proofErr w:type="spellStart"/>
            <w:r w:rsidRPr="00477C25">
              <w:rPr>
                <w:rStyle w:val="contentpasted2"/>
                <w:color w:val="000000"/>
                <w:szCs w:val="24"/>
              </w:rPr>
              <w:t>tenotominės</w:t>
            </w:r>
            <w:proofErr w:type="spellEnd"/>
            <w:r w:rsidRPr="00477C25">
              <w:rPr>
                <w:rStyle w:val="contentpasted2"/>
                <w:color w:val="000000"/>
                <w:szCs w:val="24"/>
              </w:rPr>
              <w:t xml:space="preserve"> žirklės, lenktos, ilgos geležtės, buki galai, bendras ilgis 110±5 mm, instrumentas nerūdijančio plieno arba paviršius papildomai padengtas chromu</w:t>
            </w:r>
          </w:p>
        </w:tc>
        <w:tc>
          <w:tcPr>
            <w:tcW w:w="2560" w:type="dxa"/>
            <w:shd w:val="clear" w:color="auto" w:fill="auto"/>
            <w:noWrap/>
          </w:tcPr>
          <w:p w14:paraId="56C4F502" w14:textId="17B0B8F2" w:rsidR="007E1B94" w:rsidRPr="006A1EDD" w:rsidRDefault="007E1B94" w:rsidP="007E1B94">
            <w:pPr>
              <w:pStyle w:val="NoSpacing"/>
              <w:rPr>
                <w:rFonts w:ascii="Times New Roman" w:hAnsi="Times New Roman"/>
                <w:sz w:val="21"/>
                <w:szCs w:val="21"/>
                <w:lang w:val="lt-LT" w:eastAsia="lt-LT"/>
              </w:rPr>
            </w:pPr>
          </w:p>
        </w:tc>
      </w:tr>
      <w:tr w:rsidR="007E1B94" w:rsidRPr="006A1EDD" w14:paraId="7F907943" w14:textId="6DB05400" w:rsidTr="00477C25">
        <w:trPr>
          <w:trHeight w:val="263"/>
        </w:trPr>
        <w:tc>
          <w:tcPr>
            <w:tcW w:w="553" w:type="dxa"/>
            <w:shd w:val="clear" w:color="auto" w:fill="auto"/>
            <w:noWrap/>
            <w:vAlign w:val="center"/>
            <w:hideMark/>
          </w:tcPr>
          <w:p w14:paraId="375A941E"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10</w:t>
            </w:r>
          </w:p>
        </w:tc>
        <w:tc>
          <w:tcPr>
            <w:tcW w:w="1603" w:type="dxa"/>
            <w:shd w:val="clear" w:color="auto" w:fill="auto"/>
          </w:tcPr>
          <w:p w14:paraId="28F101FD" w14:textId="427928F2"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Pincetas </w:t>
            </w:r>
            <w:proofErr w:type="spellStart"/>
            <w:r w:rsidRPr="00477C25">
              <w:rPr>
                <w:rStyle w:val="contentpasted2"/>
                <w:color w:val="000000"/>
                <w:szCs w:val="24"/>
              </w:rPr>
              <w:t>kapsulioreksei</w:t>
            </w:r>
            <w:proofErr w:type="spellEnd"/>
          </w:p>
        </w:tc>
        <w:tc>
          <w:tcPr>
            <w:tcW w:w="841" w:type="dxa"/>
            <w:shd w:val="clear" w:color="auto" w:fill="auto"/>
            <w:noWrap/>
          </w:tcPr>
          <w:p w14:paraId="40E61E80" w14:textId="2F784786"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7</w:t>
            </w:r>
          </w:p>
        </w:tc>
        <w:tc>
          <w:tcPr>
            <w:tcW w:w="5385" w:type="dxa"/>
            <w:shd w:val="clear" w:color="auto" w:fill="auto"/>
          </w:tcPr>
          <w:p w14:paraId="572CFB4D" w14:textId="4BD0488F"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Trikampiai sugriebimo galiukai, truputi lenktas, ilgis 135 ± 5 mm, 0,6  ± 0.01 mm pločio galiukai, </w:t>
            </w:r>
            <w:proofErr w:type="spellStart"/>
            <w:r w:rsidRPr="00477C25">
              <w:rPr>
                <w:rStyle w:val="contentpasted2"/>
                <w:color w:val="000000"/>
                <w:szCs w:val="24"/>
              </w:rPr>
              <w:t>titaninė</w:t>
            </w:r>
            <w:proofErr w:type="spellEnd"/>
            <w:r w:rsidRPr="00477C25">
              <w:rPr>
                <w:rStyle w:val="contentpasted2"/>
                <w:color w:val="000000"/>
                <w:szCs w:val="24"/>
              </w:rPr>
              <w:t xml:space="preserve"> rankena</w:t>
            </w:r>
          </w:p>
        </w:tc>
        <w:tc>
          <w:tcPr>
            <w:tcW w:w="2560" w:type="dxa"/>
            <w:shd w:val="clear" w:color="auto" w:fill="auto"/>
            <w:noWrap/>
          </w:tcPr>
          <w:p w14:paraId="73B19AE7" w14:textId="71B3DCE0" w:rsidR="007E1B94" w:rsidRPr="006A1EDD" w:rsidRDefault="007E1B94" w:rsidP="007E1B94">
            <w:pPr>
              <w:pStyle w:val="NoSpacing"/>
              <w:rPr>
                <w:rFonts w:ascii="Times New Roman" w:hAnsi="Times New Roman"/>
                <w:sz w:val="21"/>
                <w:szCs w:val="21"/>
                <w:lang w:val="lt-LT" w:eastAsia="lt-LT"/>
              </w:rPr>
            </w:pPr>
          </w:p>
        </w:tc>
      </w:tr>
      <w:tr w:rsidR="007E1B94" w:rsidRPr="006A1EDD" w14:paraId="7A696D12" w14:textId="5249FE6B" w:rsidTr="00477C25">
        <w:trPr>
          <w:trHeight w:val="440"/>
        </w:trPr>
        <w:tc>
          <w:tcPr>
            <w:tcW w:w="553" w:type="dxa"/>
            <w:shd w:val="clear" w:color="auto" w:fill="auto"/>
            <w:noWrap/>
            <w:vAlign w:val="center"/>
            <w:hideMark/>
          </w:tcPr>
          <w:p w14:paraId="64890E87"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11</w:t>
            </w:r>
          </w:p>
        </w:tc>
        <w:tc>
          <w:tcPr>
            <w:tcW w:w="1603" w:type="dxa"/>
            <w:shd w:val="clear" w:color="auto" w:fill="auto"/>
          </w:tcPr>
          <w:p w14:paraId="78FF2F60" w14:textId="3D24ADFF" w:rsidR="007E1B94" w:rsidRPr="00477C25" w:rsidRDefault="007E1B94" w:rsidP="007E1B94">
            <w:pPr>
              <w:spacing w:after="0" w:line="240" w:lineRule="auto"/>
              <w:rPr>
                <w:rStyle w:val="contentpasted2"/>
                <w:color w:val="000000"/>
                <w:szCs w:val="24"/>
              </w:rPr>
            </w:pPr>
            <w:r w:rsidRPr="00477C25">
              <w:rPr>
                <w:rStyle w:val="contentpasted2"/>
                <w:color w:val="000000"/>
                <w:szCs w:val="24"/>
              </w:rPr>
              <w:t>Pincetas kapsulei</w:t>
            </w:r>
          </w:p>
        </w:tc>
        <w:tc>
          <w:tcPr>
            <w:tcW w:w="841" w:type="dxa"/>
            <w:shd w:val="clear" w:color="auto" w:fill="auto"/>
            <w:noWrap/>
          </w:tcPr>
          <w:p w14:paraId="70C96A03" w14:textId="345CADC2"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2</w:t>
            </w:r>
          </w:p>
        </w:tc>
        <w:tc>
          <w:tcPr>
            <w:tcW w:w="5385" w:type="dxa"/>
            <w:shd w:val="clear" w:color="auto" w:fill="auto"/>
          </w:tcPr>
          <w:p w14:paraId="79F4E3E8" w14:textId="107C6BF8"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Pincetas </w:t>
            </w:r>
            <w:proofErr w:type="spellStart"/>
            <w:r w:rsidRPr="00477C25">
              <w:rPr>
                <w:rStyle w:val="contentpasted2"/>
                <w:color w:val="000000"/>
                <w:szCs w:val="24"/>
              </w:rPr>
              <w:t>kapsulioreksei</w:t>
            </w:r>
            <w:proofErr w:type="spellEnd"/>
            <w:r w:rsidRPr="00477C25">
              <w:rPr>
                <w:rStyle w:val="contentpasted2"/>
                <w:color w:val="000000"/>
                <w:szCs w:val="24"/>
              </w:rPr>
              <w:t xml:space="preserve">, ypatingai tikslus, susijungiantys </w:t>
            </w:r>
            <w:proofErr w:type="spellStart"/>
            <w:r w:rsidRPr="00477C25">
              <w:rPr>
                <w:rStyle w:val="contentpasted2"/>
                <w:color w:val="000000"/>
                <w:szCs w:val="24"/>
              </w:rPr>
              <w:t>mikro</w:t>
            </w:r>
            <w:proofErr w:type="spellEnd"/>
            <w:r w:rsidRPr="00477C25">
              <w:rPr>
                <w:rStyle w:val="contentpasted2"/>
                <w:color w:val="000000"/>
                <w:szCs w:val="24"/>
              </w:rPr>
              <w:t xml:space="preserve"> dantyti griebimo galiukai, 13± 1 mm ilgio lenkti darbiniai koteliai, 2,2 mm pjūviams, bendras ilgis 105 ± 5 mm, instrumentas nerūdijančio plieno arba paviršius papildomai padengtas chromu</w:t>
            </w:r>
          </w:p>
        </w:tc>
        <w:tc>
          <w:tcPr>
            <w:tcW w:w="2560" w:type="dxa"/>
            <w:shd w:val="clear" w:color="auto" w:fill="auto"/>
            <w:noWrap/>
          </w:tcPr>
          <w:p w14:paraId="42D82DFF" w14:textId="1C2D69B9" w:rsidR="007E1B94" w:rsidRPr="006A1EDD" w:rsidRDefault="007E1B94" w:rsidP="007E1B94">
            <w:pPr>
              <w:pStyle w:val="NoSpacing"/>
              <w:rPr>
                <w:rFonts w:ascii="Times New Roman" w:hAnsi="Times New Roman"/>
                <w:sz w:val="21"/>
                <w:szCs w:val="21"/>
                <w:lang w:val="lt-LT" w:eastAsia="lt-LT"/>
              </w:rPr>
            </w:pPr>
          </w:p>
        </w:tc>
      </w:tr>
      <w:tr w:rsidR="007E1B94" w:rsidRPr="006A1EDD" w14:paraId="6B592B4F" w14:textId="7DF2F2B9" w:rsidTr="00477C25">
        <w:trPr>
          <w:trHeight w:val="224"/>
        </w:trPr>
        <w:tc>
          <w:tcPr>
            <w:tcW w:w="553" w:type="dxa"/>
            <w:shd w:val="clear" w:color="auto" w:fill="auto"/>
            <w:noWrap/>
            <w:vAlign w:val="center"/>
            <w:hideMark/>
          </w:tcPr>
          <w:p w14:paraId="398A38C9"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12</w:t>
            </w:r>
          </w:p>
        </w:tc>
        <w:tc>
          <w:tcPr>
            <w:tcW w:w="1603" w:type="dxa"/>
            <w:shd w:val="clear" w:color="auto" w:fill="auto"/>
          </w:tcPr>
          <w:p w14:paraId="06B14A92" w14:textId="4333E08F"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 enukleacijai</w:t>
            </w:r>
          </w:p>
        </w:tc>
        <w:tc>
          <w:tcPr>
            <w:tcW w:w="841" w:type="dxa"/>
            <w:shd w:val="clear" w:color="auto" w:fill="auto"/>
            <w:noWrap/>
          </w:tcPr>
          <w:p w14:paraId="5A866475" w14:textId="6282A94A"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1</w:t>
            </w:r>
          </w:p>
        </w:tc>
        <w:tc>
          <w:tcPr>
            <w:tcW w:w="5385" w:type="dxa"/>
            <w:shd w:val="clear" w:color="auto" w:fill="auto"/>
          </w:tcPr>
          <w:p w14:paraId="70C8B6CA" w14:textId="1046D0A7" w:rsidR="007E1B94" w:rsidRPr="00477C25" w:rsidRDefault="007E1B94" w:rsidP="007E1B94">
            <w:pPr>
              <w:spacing w:after="0" w:line="240" w:lineRule="auto"/>
              <w:rPr>
                <w:rStyle w:val="contentpasted2"/>
                <w:color w:val="000000"/>
                <w:szCs w:val="24"/>
              </w:rPr>
            </w:pPr>
            <w:r w:rsidRPr="00477C25">
              <w:rPr>
                <w:rStyle w:val="contentpasted2"/>
                <w:color w:val="000000"/>
                <w:szCs w:val="24"/>
              </w:rPr>
              <w:t>Akių žirklės, bendras ilgis 130 ± 5 mm,  instrumentas nerūdijančio plieno arba paviršius papildomai padengtas chromu</w:t>
            </w:r>
          </w:p>
        </w:tc>
        <w:tc>
          <w:tcPr>
            <w:tcW w:w="2560" w:type="dxa"/>
            <w:shd w:val="clear" w:color="auto" w:fill="auto"/>
            <w:noWrap/>
          </w:tcPr>
          <w:p w14:paraId="5F195EDD" w14:textId="153DAADD" w:rsidR="007E1B94" w:rsidRPr="006A1EDD" w:rsidRDefault="007E1B94" w:rsidP="007E1B94">
            <w:pPr>
              <w:pStyle w:val="NoSpacing"/>
              <w:rPr>
                <w:rFonts w:ascii="Times New Roman" w:hAnsi="Times New Roman"/>
                <w:sz w:val="21"/>
                <w:szCs w:val="21"/>
                <w:lang w:val="lt-LT" w:eastAsia="lt-LT"/>
              </w:rPr>
            </w:pPr>
          </w:p>
        </w:tc>
      </w:tr>
      <w:tr w:rsidR="007E1B94" w:rsidRPr="006A1EDD" w14:paraId="6226C34B" w14:textId="5396BB94" w:rsidTr="00477C25">
        <w:trPr>
          <w:trHeight w:val="689"/>
        </w:trPr>
        <w:tc>
          <w:tcPr>
            <w:tcW w:w="553" w:type="dxa"/>
            <w:shd w:val="clear" w:color="auto" w:fill="auto"/>
            <w:noWrap/>
            <w:vAlign w:val="center"/>
            <w:hideMark/>
          </w:tcPr>
          <w:p w14:paraId="56DF6C89"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13</w:t>
            </w:r>
          </w:p>
        </w:tc>
        <w:tc>
          <w:tcPr>
            <w:tcW w:w="1603" w:type="dxa"/>
            <w:shd w:val="clear" w:color="auto" w:fill="auto"/>
          </w:tcPr>
          <w:p w14:paraId="5453A0E8" w14:textId="383AAE62"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 enukleacijai</w:t>
            </w:r>
          </w:p>
        </w:tc>
        <w:tc>
          <w:tcPr>
            <w:tcW w:w="841" w:type="dxa"/>
            <w:shd w:val="clear" w:color="auto" w:fill="auto"/>
            <w:noWrap/>
          </w:tcPr>
          <w:p w14:paraId="2750B5A8" w14:textId="49A57677"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1</w:t>
            </w:r>
          </w:p>
        </w:tc>
        <w:tc>
          <w:tcPr>
            <w:tcW w:w="5385" w:type="dxa"/>
            <w:shd w:val="clear" w:color="auto" w:fill="auto"/>
          </w:tcPr>
          <w:p w14:paraId="5E55AB8C" w14:textId="07BF5C0E" w:rsidR="007E1B94" w:rsidRPr="00477C25" w:rsidRDefault="007E1B94" w:rsidP="007E1B94">
            <w:pPr>
              <w:spacing w:after="0" w:line="240" w:lineRule="auto"/>
              <w:rPr>
                <w:rStyle w:val="contentpasted2"/>
                <w:color w:val="000000"/>
                <w:szCs w:val="24"/>
              </w:rPr>
            </w:pPr>
            <w:r w:rsidRPr="00477C25">
              <w:rPr>
                <w:rStyle w:val="contentpasted2"/>
                <w:color w:val="000000"/>
                <w:szCs w:val="24"/>
              </w:rPr>
              <w:t>Akių žirklės, lenktos, bendras ilgis 130 ± 5 mm, instrumentas nerūdijančio plieno arba  paviršius papildomai padengtas chromu</w:t>
            </w:r>
          </w:p>
        </w:tc>
        <w:tc>
          <w:tcPr>
            <w:tcW w:w="2560" w:type="dxa"/>
            <w:shd w:val="clear" w:color="auto" w:fill="auto"/>
            <w:noWrap/>
          </w:tcPr>
          <w:p w14:paraId="17A2F892" w14:textId="79D08CCA" w:rsidR="007E1B94" w:rsidRPr="006A1EDD" w:rsidRDefault="007E1B94" w:rsidP="007E1B94">
            <w:pPr>
              <w:pStyle w:val="NoSpacing"/>
              <w:rPr>
                <w:rFonts w:ascii="Times New Roman" w:hAnsi="Times New Roman"/>
                <w:sz w:val="21"/>
                <w:szCs w:val="21"/>
                <w:lang w:val="lt-LT" w:eastAsia="lt-LT"/>
              </w:rPr>
            </w:pPr>
          </w:p>
        </w:tc>
      </w:tr>
      <w:tr w:rsidR="007E1B94" w:rsidRPr="006A1EDD" w14:paraId="26FD5018" w14:textId="1AD34D04" w:rsidTr="00477C25">
        <w:trPr>
          <w:trHeight w:val="442"/>
        </w:trPr>
        <w:tc>
          <w:tcPr>
            <w:tcW w:w="553" w:type="dxa"/>
            <w:shd w:val="clear" w:color="auto" w:fill="auto"/>
            <w:noWrap/>
            <w:vAlign w:val="center"/>
            <w:hideMark/>
          </w:tcPr>
          <w:p w14:paraId="041EEE50"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14</w:t>
            </w:r>
          </w:p>
        </w:tc>
        <w:tc>
          <w:tcPr>
            <w:tcW w:w="1603" w:type="dxa"/>
            <w:shd w:val="clear" w:color="auto" w:fill="auto"/>
          </w:tcPr>
          <w:p w14:paraId="31A93347" w14:textId="3E40B6AD" w:rsidR="007E1B94" w:rsidRPr="00477C25" w:rsidRDefault="007E1B94" w:rsidP="007E1B94">
            <w:pPr>
              <w:spacing w:after="0" w:line="240" w:lineRule="auto"/>
              <w:rPr>
                <w:rStyle w:val="contentpasted2"/>
                <w:color w:val="000000"/>
                <w:szCs w:val="24"/>
              </w:rPr>
            </w:pPr>
            <w:r w:rsidRPr="00477C25">
              <w:rPr>
                <w:rStyle w:val="contentpasted2"/>
                <w:color w:val="000000"/>
                <w:szCs w:val="24"/>
              </w:rPr>
              <w:t xml:space="preserve">Žirklės ragenai </w:t>
            </w:r>
          </w:p>
        </w:tc>
        <w:tc>
          <w:tcPr>
            <w:tcW w:w="841" w:type="dxa"/>
            <w:shd w:val="clear" w:color="auto" w:fill="auto"/>
            <w:noWrap/>
          </w:tcPr>
          <w:p w14:paraId="4320F7D2" w14:textId="6BBE935C"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6</w:t>
            </w:r>
          </w:p>
        </w:tc>
        <w:tc>
          <w:tcPr>
            <w:tcW w:w="5385" w:type="dxa"/>
            <w:shd w:val="clear" w:color="auto" w:fill="auto"/>
          </w:tcPr>
          <w:p w14:paraId="62D002A3" w14:textId="109821D2"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Castroviejo</w:t>
            </w:r>
            <w:proofErr w:type="spellEnd"/>
            <w:r w:rsidRPr="00477C25">
              <w:rPr>
                <w:rStyle w:val="contentpasted2"/>
                <w:color w:val="000000"/>
                <w:szCs w:val="24"/>
              </w:rPr>
              <w:t xml:space="preserve"> tipo arba lygiavertės, išlenktos, ašmen</w:t>
            </w:r>
            <w:r w:rsidR="00477C25">
              <w:rPr>
                <w:rStyle w:val="contentpasted2"/>
                <w:color w:val="000000"/>
                <w:szCs w:val="24"/>
              </w:rPr>
              <w:t>ų</w:t>
            </w:r>
            <w:r w:rsidRPr="00477C25">
              <w:rPr>
                <w:rStyle w:val="contentpasted2"/>
                <w:color w:val="000000"/>
                <w:szCs w:val="24"/>
              </w:rPr>
              <w:t xml:space="preserve"> ilgis 11±1 mm, rankenėlės grublėtu paviršiumi  su spyruokliniu pražiodinimo mechanizmu, bendras </w:t>
            </w:r>
            <w:r w:rsidRPr="00477C25">
              <w:rPr>
                <w:rStyle w:val="contentpasted2"/>
                <w:color w:val="000000"/>
                <w:szCs w:val="24"/>
              </w:rPr>
              <w:lastRenderedPageBreak/>
              <w:t>ilgis 100 ± 5 mm, nerūdijantis plienas</w:t>
            </w:r>
            <w:r w:rsidR="00477C25">
              <w:rPr>
                <w:rStyle w:val="contentpasted2"/>
                <w:color w:val="000000"/>
                <w:szCs w:val="24"/>
              </w:rPr>
              <w:t xml:space="preserve"> </w:t>
            </w:r>
            <w:r w:rsidRPr="00477C25">
              <w:rPr>
                <w:rStyle w:val="contentpasted2"/>
                <w:color w:val="000000"/>
                <w:szCs w:val="24"/>
              </w:rPr>
              <w:t>kairys, dešinys.</w:t>
            </w:r>
          </w:p>
        </w:tc>
        <w:tc>
          <w:tcPr>
            <w:tcW w:w="2560" w:type="dxa"/>
            <w:shd w:val="clear" w:color="auto" w:fill="auto"/>
            <w:noWrap/>
          </w:tcPr>
          <w:p w14:paraId="61020EC4" w14:textId="50B61D8A" w:rsidR="007E1B94" w:rsidRPr="006A1EDD" w:rsidRDefault="007E1B94" w:rsidP="007E1B94">
            <w:pPr>
              <w:pStyle w:val="NoSpacing"/>
              <w:rPr>
                <w:rFonts w:ascii="Times New Roman" w:hAnsi="Times New Roman"/>
                <w:sz w:val="21"/>
                <w:szCs w:val="21"/>
                <w:lang w:val="lt-LT" w:eastAsia="lt-LT"/>
              </w:rPr>
            </w:pPr>
          </w:p>
        </w:tc>
      </w:tr>
      <w:tr w:rsidR="007E1B94" w:rsidRPr="006A1EDD" w14:paraId="5AA2327B" w14:textId="6AA0520B" w:rsidTr="00477C25">
        <w:trPr>
          <w:trHeight w:val="601"/>
        </w:trPr>
        <w:tc>
          <w:tcPr>
            <w:tcW w:w="553" w:type="dxa"/>
            <w:shd w:val="clear" w:color="auto" w:fill="auto"/>
            <w:noWrap/>
            <w:vAlign w:val="center"/>
            <w:hideMark/>
          </w:tcPr>
          <w:p w14:paraId="5EF668DB"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15</w:t>
            </w:r>
          </w:p>
        </w:tc>
        <w:tc>
          <w:tcPr>
            <w:tcW w:w="1603" w:type="dxa"/>
            <w:shd w:val="clear" w:color="auto" w:fill="auto"/>
          </w:tcPr>
          <w:p w14:paraId="2E2185FB" w14:textId="53ACD2DA"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 ragenai</w:t>
            </w:r>
          </w:p>
        </w:tc>
        <w:tc>
          <w:tcPr>
            <w:tcW w:w="841" w:type="dxa"/>
            <w:shd w:val="clear" w:color="auto" w:fill="auto"/>
            <w:noWrap/>
          </w:tcPr>
          <w:p w14:paraId="571DC1A7" w14:textId="0928325A"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6</w:t>
            </w:r>
          </w:p>
        </w:tc>
        <w:tc>
          <w:tcPr>
            <w:tcW w:w="5385" w:type="dxa"/>
            <w:shd w:val="clear" w:color="auto" w:fill="auto"/>
          </w:tcPr>
          <w:p w14:paraId="2B9B0AD9" w14:textId="0143E369"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Castroviejo</w:t>
            </w:r>
            <w:proofErr w:type="spellEnd"/>
            <w:r w:rsidRPr="00477C25">
              <w:rPr>
                <w:rStyle w:val="contentpasted2"/>
                <w:color w:val="000000"/>
                <w:szCs w:val="24"/>
              </w:rPr>
              <w:t xml:space="preserve"> tipo arba lygiavertės, išlenktos, ašmen</w:t>
            </w:r>
            <w:r w:rsidR="00477C25">
              <w:rPr>
                <w:rStyle w:val="contentpasted2"/>
                <w:color w:val="000000"/>
                <w:szCs w:val="24"/>
              </w:rPr>
              <w:t>ų</w:t>
            </w:r>
            <w:r w:rsidRPr="00477C25">
              <w:rPr>
                <w:rStyle w:val="contentpasted2"/>
                <w:color w:val="000000"/>
                <w:szCs w:val="24"/>
              </w:rPr>
              <w:t xml:space="preserve"> ilgis 11±1 mm, rankenėlės grublėtu paviršiumi su spyruokliniu pražiodinimo mechanizmu, bendras ilgis 100 ± 5 mm, nerūdijantis plienas, kairys.</w:t>
            </w:r>
          </w:p>
        </w:tc>
        <w:tc>
          <w:tcPr>
            <w:tcW w:w="2560" w:type="dxa"/>
            <w:shd w:val="clear" w:color="auto" w:fill="auto"/>
            <w:noWrap/>
          </w:tcPr>
          <w:p w14:paraId="75FBDEE0" w14:textId="75981038" w:rsidR="007E1B94" w:rsidRPr="006A1EDD" w:rsidRDefault="007E1B94" w:rsidP="007E1B94">
            <w:pPr>
              <w:pStyle w:val="NoSpacing"/>
              <w:rPr>
                <w:rFonts w:ascii="Times New Roman" w:hAnsi="Times New Roman"/>
                <w:sz w:val="21"/>
                <w:szCs w:val="21"/>
                <w:lang w:val="lt-LT" w:eastAsia="lt-LT"/>
              </w:rPr>
            </w:pPr>
          </w:p>
        </w:tc>
      </w:tr>
      <w:tr w:rsidR="007E1B94" w:rsidRPr="006A1EDD" w14:paraId="3999EE1A" w14:textId="5EDCA18B" w:rsidTr="00477C25">
        <w:trPr>
          <w:trHeight w:val="552"/>
        </w:trPr>
        <w:tc>
          <w:tcPr>
            <w:tcW w:w="553" w:type="dxa"/>
            <w:shd w:val="clear" w:color="auto" w:fill="auto"/>
            <w:noWrap/>
            <w:vAlign w:val="center"/>
            <w:hideMark/>
          </w:tcPr>
          <w:p w14:paraId="1B77834F"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16</w:t>
            </w:r>
          </w:p>
        </w:tc>
        <w:tc>
          <w:tcPr>
            <w:tcW w:w="1603" w:type="dxa"/>
            <w:shd w:val="clear" w:color="auto" w:fill="auto"/>
          </w:tcPr>
          <w:p w14:paraId="52F53362" w14:textId="2821E464"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23C10D98" w14:textId="662058F8"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2</w:t>
            </w:r>
          </w:p>
        </w:tc>
        <w:tc>
          <w:tcPr>
            <w:tcW w:w="5385" w:type="dxa"/>
            <w:shd w:val="clear" w:color="auto" w:fill="auto"/>
          </w:tcPr>
          <w:p w14:paraId="403355A3" w14:textId="27BD2917" w:rsidR="007E1B94" w:rsidRPr="00477C25" w:rsidRDefault="007E1B94" w:rsidP="007E1B94">
            <w:pPr>
              <w:spacing w:after="0" w:line="240" w:lineRule="auto"/>
              <w:rPr>
                <w:rStyle w:val="contentpasted2"/>
                <w:color w:val="000000"/>
                <w:szCs w:val="24"/>
              </w:rPr>
            </w:pPr>
            <w:r w:rsidRPr="00477C25">
              <w:rPr>
                <w:rStyle w:val="contentpasted2"/>
                <w:color w:val="000000"/>
                <w:szCs w:val="24"/>
              </w:rPr>
              <w:t>Ragenos žirklės, lenktos bukos, ašmen</w:t>
            </w:r>
            <w:r w:rsidR="00477C25">
              <w:rPr>
                <w:rStyle w:val="contentpasted2"/>
                <w:color w:val="000000"/>
                <w:szCs w:val="24"/>
              </w:rPr>
              <w:t>ų</w:t>
            </w:r>
            <w:r w:rsidRPr="00477C25">
              <w:rPr>
                <w:rStyle w:val="contentpasted2"/>
                <w:color w:val="000000"/>
                <w:szCs w:val="24"/>
              </w:rPr>
              <w:t xml:space="preserve"> ilgis 14±1 mm, bendras ilgis 130 ± 5 mm, rankenėlės grublėtu paviršiumi su spyruokliniu pražiodinimo mechanizmu, nerūdijantis plienas.</w:t>
            </w:r>
          </w:p>
        </w:tc>
        <w:tc>
          <w:tcPr>
            <w:tcW w:w="2560" w:type="dxa"/>
            <w:shd w:val="clear" w:color="auto" w:fill="auto"/>
            <w:noWrap/>
          </w:tcPr>
          <w:p w14:paraId="0C692AC1" w14:textId="65B3336C" w:rsidR="007E1B94" w:rsidRPr="006A1EDD" w:rsidRDefault="007E1B94" w:rsidP="007E1B94">
            <w:pPr>
              <w:pStyle w:val="NoSpacing"/>
              <w:rPr>
                <w:rFonts w:ascii="Times New Roman" w:hAnsi="Times New Roman"/>
                <w:sz w:val="21"/>
                <w:szCs w:val="21"/>
                <w:lang w:val="lt-LT" w:eastAsia="lt-LT"/>
              </w:rPr>
            </w:pPr>
          </w:p>
        </w:tc>
      </w:tr>
      <w:tr w:rsidR="007E1B94" w:rsidRPr="006A1EDD" w14:paraId="252119CA" w14:textId="73F38BE5" w:rsidTr="00477C25">
        <w:trPr>
          <w:trHeight w:val="510"/>
        </w:trPr>
        <w:tc>
          <w:tcPr>
            <w:tcW w:w="553" w:type="dxa"/>
            <w:shd w:val="clear" w:color="auto" w:fill="auto"/>
            <w:noWrap/>
            <w:vAlign w:val="center"/>
            <w:hideMark/>
          </w:tcPr>
          <w:p w14:paraId="615039EE"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17</w:t>
            </w:r>
          </w:p>
        </w:tc>
        <w:tc>
          <w:tcPr>
            <w:tcW w:w="1603" w:type="dxa"/>
            <w:shd w:val="clear" w:color="auto" w:fill="auto"/>
            <w:noWrap/>
          </w:tcPr>
          <w:p w14:paraId="5DCB3B2C" w14:textId="37439916"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58A9ED69" w14:textId="02021DBB"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2</w:t>
            </w:r>
          </w:p>
        </w:tc>
        <w:tc>
          <w:tcPr>
            <w:tcW w:w="5385" w:type="dxa"/>
            <w:shd w:val="clear" w:color="auto" w:fill="auto"/>
          </w:tcPr>
          <w:p w14:paraId="0A05BA9A" w14:textId="699DCB18"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Castroviejo</w:t>
            </w:r>
            <w:proofErr w:type="spellEnd"/>
            <w:r w:rsidRPr="00477C25">
              <w:rPr>
                <w:rStyle w:val="contentpasted2"/>
                <w:color w:val="000000"/>
                <w:szCs w:val="24"/>
              </w:rPr>
              <w:t xml:space="preserve"> </w:t>
            </w:r>
            <w:proofErr w:type="spellStart"/>
            <w:r w:rsidRPr="00477C25">
              <w:rPr>
                <w:rStyle w:val="contentpasted2"/>
                <w:color w:val="000000"/>
                <w:szCs w:val="24"/>
              </w:rPr>
              <w:t>mikro</w:t>
            </w:r>
            <w:proofErr w:type="spellEnd"/>
            <w:r w:rsidRPr="00477C25">
              <w:rPr>
                <w:rStyle w:val="contentpasted2"/>
                <w:color w:val="000000"/>
                <w:szCs w:val="24"/>
              </w:rPr>
              <w:t xml:space="preserve"> žirklės arba lygiavertės, šiek tiek lenktos, smailios, bendras ilgis 130 ± 5 mm, rankenėlės grublėtu paviršiumi su spyruokliniu mechanizmu,  nerūdijantis plienas.</w:t>
            </w:r>
          </w:p>
        </w:tc>
        <w:tc>
          <w:tcPr>
            <w:tcW w:w="2560" w:type="dxa"/>
            <w:shd w:val="clear" w:color="auto" w:fill="auto"/>
            <w:noWrap/>
          </w:tcPr>
          <w:p w14:paraId="18D4572D" w14:textId="26C89279" w:rsidR="007E1B94" w:rsidRPr="006A1EDD" w:rsidRDefault="007E1B94" w:rsidP="007E1B94">
            <w:pPr>
              <w:pStyle w:val="NoSpacing"/>
              <w:rPr>
                <w:rFonts w:ascii="Times New Roman" w:hAnsi="Times New Roman"/>
                <w:sz w:val="21"/>
                <w:szCs w:val="21"/>
                <w:lang w:val="lt-LT" w:eastAsia="lt-LT"/>
              </w:rPr>
            </w:pPr>
          </w:p>
        </w:tc>
      </w:tr>
      <w:tr w:rsidR="007E1B94" w:rsidRPr="006A1EDD" w14:paraId="5F8E9002" w14:textId="0A4CB0EE" w:rsidTr="00477C25">
        <w:trPr>
          <w:trHeight w:val="376"/>
        </w:trPr>
        <w:tc>
          <w:tcPr>
            <w:tcW w:w="553" w:type="dxa"/>
            <w:shd w:val="clear" w:color="auto" w:fill="auto"/>
            <w:noWrap/>
            <w:vAlign w:val="center"/>
            <w:hideMark/>
          </w:tcPr>
          <w:p w14:paraId="01E715F4"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18</w:t>
            </w:r>
          </w:p>
        </w:tc>
        <w:tc>
          <w:tcPr>
            <w:tcW w:w="1603" w:type="dxa"/>
            <w:shd w:val="clear" w:color="auto" w:fill="auto"/>
            <w:noWrap/>
          </w:tcPr>
          <w:p w14:paraId="1941F4A1" w14:textId="3754A2C8" w:rsidR="007E1B94" w:rsidRPr="00477C25" w:rsidRDefault="007E1B94" w:rsidP="007E1B94">
            <w:pPr>
              <w:spacing w:after="0" w:line="240" w:lineRule="auto"/>
              <w:rPr>
                <w:rStyle w:val="contentpasted2"/>
                <w:color w:val="000000"/>
                <w:szCs w:val="24"/>
              </w:rPr>
            </w:pPr>
            <w:r w:rsidRPr="00477C25">
              <w:rPr>
                <w:rStyle w:val="contentpasted2"/>
                <w:color w:val="000000"/>
                <w:szCs w:val="24"/>
              </w:rPr>
              <w:t>Žirklės</w:t>
            </w:r>
          </w:p>
        </w:tc>
        <w:tc>
          <w:tcPr>
            <w:tcW w:w="841" w:type="dxa"/>
            <w:shd w:val="clear" w:color="auto" w:fill="auto"/>
            <w:noWrap/>
          </w:tcPr>
          <w:p w14:paraId="125286CE" w14:textId="263B372C"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2</w:t>
            </w:r>
          </w:p>
        </w:tc>
        <w:tc>
          <w:tcPr>
            <w:tcW w:w="5385" w:type="dxa"/>
            <w:shd w:val="clear" w:color="auto" w:fill="auto"/>
          </w:tcPr>
          <w:p w14:paraId="030A4DCE" w14:textId="4B504113" w:rsidR="007E1B94" w:rsidRPr="00477C25" w:rsidRDefault="007E1B94" w:rsidP="007E1B94">
            <w:pPr>
              <w:spacing w:after="0" w:line="240" w:lineRule="auto"/>
              <w:rPr>
                <w:rStyle w:val="contentpasted2"/>
                <w:color w:val="000000"/>
                <w:szCs w:val="24"/>
              </w:rPr>
            </w:pPr>
            <w:r w:rsidRPr="00477C25">
              <w:rPr>
                <w:rStyle w:val="contentpasted2"/>
                <w:color w:val="000000"/>
                <w:szCs w:val="24"/>
              </w:rPr>
              <w:t>Ragenos žirklės šiek tiek lenktos, smailios, ašmen</w:t>
            </w:r>
            <w:r w:rsidR="00477C25">
              <w:rPr>
                <w:rStyle w:val="contentpasted2"/>
                <w:color w:val="000000"/>
                <w:szCs w:val="24"/>
              </w:rPr>
              <w:t>ų</w:t>
            </w:r>
            <w:r w:rsidRPr="00477C25">
              <w:rPr>
                <w:rStyle w:val="contentpasted2"/>
                <w:color w:val="000000"/>
                <w:szCs w:val="24"/>
              </w:rPr>
              <w:t xml:space="preserve"> ilgis 16±1 mm, bendras ilgis 100 ± 5 mm, rankenėlės grublėtu paviršiumi su spyruokliniu pražiodinimo mechanizmu, nerūdijantis plienas.</w:t>
            </w:r>
          </w:p>
        </w:tc>
        <w:tc>
          <w:tcPr>
            <w:tcW w:w="2560" w:type="dxa"/>
            <w:shd w:val="clear" w:color="auto" w:fill="auto"/>
            <w:noWrap/>
          </w:tcPr>
          <w:p w14:paraId="3D577775" w14:textId="77A7F66F" w:rsidR="007E1B94" w:rsidRPr="006A1EDD" w:rsidRDefault="007E1B94" w:rsidP="007E1B94">
            <w:pPr>
              <w:pStyle w:val="NoSpacing"/>
              <w:rPr>
                <w:rFonts w:ascii="Times New Roman" w:hAnsi="Times New Roman"/>
                <w:sz w:val="21"/>
                <w:szCs w:val="21"/>
                <w:lang w:val="lt-LT" w:eastAsia="lt-LT"/>
              </w:rPr>
            </w:pPr>
          </w:p>
        </w:tc>
      </w:tr>
      <w:tr w:rsidR="007E1B94" w:rsidRPr="006A1EDD" w14:paraId="041D271C" w14:textId="2E6BD9B7" w:rsidTr="00477C25">
        <w:trPr>
          <w:trHeight w:val="406"/>
        </w:trPr>
        <w:tc>
          <w:tcPr>
            <w:tcW w:w="553" w:type="dxa"/>
            <w:shd w:val="clear" w:color="auto" w:fill="auto"/>
            <w:noWrap/>
            <w:vAlign w:val="center"/>
            <w:hideMark/>
          </w:tcPr>
          <w:p w14:paraId="7B3778A9" w14:textId="77777777" w:rsidR="007E1B94" w:rsidRPr="006A1EDD" w:rsidRDefault="007E1B94" w:rsidP="007E1B94">
            <w:pPr>
              <w:pStyle w:val="NoSpacing"/>
              <w:jc w:val="center"/>
              <w:rPr>
                <w:rFonts w:ascii="Times New Roman" w:hAnsi="Times New Roman"/>
                <w:sz w:val="21"/>
                <w:szCs w:val="21"/>
                <w:lang w:val="lt-LT" w:eastAsia="lt-LT"/>
              </w:rPr>
            </w:pPr>
            <w:r w:rsidRPr="006A1EDD">
              <w:rPr>
                <w:rFonts w:ascii="Times New Roman" w:hAnsi="Times New Roman"/>
                <w:sz w:val="21"/>
                <w:szCs w:val="21"/>
                <w:lang w:val="lt-LT" w:eastAsia="lt-LT"/>
              </w:rPr>
              <w:t>19</w:t>
            </w:r>
          </w:p>
        </w:tc>
        <w:tc>
          <w:tcPr>
            <w:tcW w:w="1603" w:type="dxa"/>
            <w:shd w:val="clear" w:color="auto" w:fill="auto"/>
            <w:noWrap/>
          </w:tcPr>
          <w:p w14:paraId="1A1CE6BB" w14:textId="44F59890"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Osteotomas</w:t>
            </w:r>
            <w:proofErr w:type="spellEnd"/>
          </w:p>
        </w:tc>
        <w:tc>
          <w:tcPr>
            <w:tcW w:w="841" w:type="dxa"/>
            <w:shd w:val="clear" w:color="auto" w:fill="auto"/>
            <w:noWrap/>
          </w:tcPr>
          <w:p w14:paraId="61CC46CF" w14:textId="48C05B38" w:rsidR="007E1B94" w:rsidRPr="00477C25" w:rsidRDefault="007E1B94" w:rsidP="007E1B94">
            <w:pPr>
              <w:spacing w:after="0" w:line="240" w:lineRule="auto"/>
              <w:jc w:val="center"/>
              <w:rPr>
                <w:rStyle w:val="contentpasted2"/>
                <w:color w:val="000000"/>
                <w:szCs w:val="24"/>
              </w:rPr>
            </w:pPr>
            <w:r w:rsidRPr="00477C25">
              <w:rPr>
                <w:rStyle w:val="contentpasted2"/>
                <w:color w:val="000000"/>
                <w:szCs w:val="24"/>
              </w:rPr>
              <w:t>1</w:t>
            </w:r>
          </w:p>
        </w:tc>
        <w:tc>
          <w:tcPr>
            <w:tcW w:w="5385" w:type="dxa"/>
            <w:shd w:val="clear" w:color="auto" w:fill="auto"/>
          </w:tcPr>
          <w:p w14:paraId="74C559D9" w14:textId="4357BAC6" w:rsidR="007E1B94" w:rsidRPr="00477C25" w:rsidRDefault="007E1B94" w:rsidP="007E1B94">
            <w:pPr>
              <w:spacing w:after="0" w:line="240" w:lineRule="auto"/>
              <w:rPr>
                <w:rStyle w:val="contentpasted2"/>
                <w:color w:val="000000"/>
                <w:szCs w:val="24"/>
              </w:rPr>
            </w:pPr>
            <w:proofErr w:type="spellStart"/>
            <w:r w:rsidRPr="00477C25">
              <w:rPr>
                <w:rStyle w:val="contentpasted2"/>
                <w:color w:val="000000"/>
                <w:szCs w:val="24"/>
              </w:rPr>
              <w:t>Beyer</w:t>
            </w:r>
            <w:proofErr w:type="spellEnd"/>
            <w:r w:rsidRPr="00477C25">
              <w:rPr>
                <w:rStyle w:val="contentpasted2"/>
                <w:color w:val="000000"/>
                <w:szCs w:val="24"/>
              </w:rPr>
              <w:t xml:space="preserve"> tipo arba lygiavertės, pjovimas 1 ± 0,5 mm, ilgis 50 ± 5 mm, rankena grublėta, nerūdijantis plienas.</w:t>
            </w:r>
          </w:p>
        </w:tc>
        <w:tc>
          <w:tcPr>
            <w:tcW w:w="2560" w:type="dxa"/>
            <w:shd w:val="clear" w:color="auto" w:fill="auto"/>
            <w:noWrap/>
          </w:tcPr>
          <w:p w14:paraId="5214D430" w14:textId="01A5EF4C" w:rsidR="007E1B94" w:rsidRPr="006A1EDD" w:rsidRDefault="007E1B94" w:rsidP="007E1B94">
            <w:pPr>
              <w:pStyle w:val="NoSpacing"/>
              <w:rPr>
                <w:rFonts w:ascii="Times New Roman" w:hAnsi="Times New Roman"/>
                <w:sz w:val="21"/>
                <w:szCs w:val="21"/>
                <w:lang w:val="lt-LT" w:eastAsia="lt-LT"/>
              </w:rPr>
            </w:pPr>
          </w:p>
        </w:tc>
      </w:tr>
      <w:tr w:rsidR="007E1B94" w:rsidRPr="006A1EDD" w14:paraId="2390DCC9" w14:textId="77777777" w:rsidTr="00477C25">
        <w:trPr>
          <w:trHeight w:val="406"/>
        </w:trPr>
        <w:tc>
          <w:tcPr>
            <w:tcW w:w="553" w:type="dxa"/>
            <w:shd w:val="clear" w:color="auto" w:fill="auto"/>
            <w:noWrap/>
            <w:vAlign w:val="center"/>
          </w:tcPr>
          <w:p w14:paraId="2DFA00E5" w14:textId="2B6E6EA7" w:rsidR="00477C25" w:rsidRPr="00477C25" w:rsidRDefault="00477C25" w:rsidP="00477C25">
            <w:pPr>
              <w:pStyle w:val="NoSpacing"/>
              <w:jc w:val="center"/>
              <w:rPr>
                <w:sz w:val="21"/>
                <w:szCs w:val="21"/>
                <w:lang w:eastAsia="lt-LT"/>
              </w:rPr>
            </w:pPr>
            <w:r>
              <w:rPr>
                <w:rFonts w:ascii="Times New Roman" w:hAnsi="Times New Roman"/>
                <w:sz w:val="21"/>
                <w:szCs w:val="21"/>
                <w:lang w:val="lt-LT" w:eastAsia="lt-LT"/>
              </w:rPr>
              <w:t>2</w:t>
            </w:r>
            <w:r>
              <w:rPr>
                <w:sz w:val="21"/>
                <w:szCs w:val="21"/>
                <w:lang w:eastAsia="lt-LT"/>
              </w:rPr>
              <w:t>0</w:t>
            </w:r>
          </w:p>
        </w:tc>
        <w:tc>
          <w:tcPr>
            <w:tcW w:w="1603" w:type="dxa"/>
            <w:shd w:val="clear" w:color="auto" w:fill="auto"/>
            <w:noWrap/>
          </w:tcPr>
          <w:p w14:paraId="6B012136" w14:textId="270239E2" w:rsidR="007E1B94" w:rsidRPr="00477C25" w:rsidRDefault="00477C25" w:rsidP="007E1B94">
            <w:pPr>
              <w:spacing w:after="0" w:line="240" w:lineRule="auto"/>
              <w:rPr>
                <w:rStyle w:val="contentpasted2"/>
                <w:szCs w:val="24"/>
              </w:rPr>
            </w:pPr>
            <w:r>
              <w:rPr>
                <w:rStyle w:val="contentpasted2"/>
                <w:color w:val="000000"/>
                <w:szCs w:val="24"/>
              </w:rPr>
              <w:t>S</w:t>
            </w:r>
            <w:r w:rsidR="007E1B94" w:rsidRPr="00477C25">
              <w:rPr>
                <w:rStyle w:val="contentpasted2"/>
                <w:color w:val="000000"/>
                <w:szCs w:val="24"/>
              </w:rPr>
              <w:t>terilizavimo dėžutė su dangteliu</w:t>
            </w:r>
          </w:p>
        </w:tc>
        <w:tc>
          <w:tcPr>
            <w:tcW w:w="841" w:type="dxa"/>
            <w:shd w:val="clear" w:color="auto" w:fill="auto"/>
            <w:noWrap/>
          </w:tcPr>
          <w:p w14:paraId="25641486" w14:textId="167841B9" w:rsidR="007E1B94" w:rsidRPr="00477C25" w:rsidRDefault="007E1B94" w:rsidP="007E1B94">
            <w:pPr>
              <w:spacing w:after="0" w:line="240" w:lineRule="auto"/>
              <w:jc w:val="center"/>
              <w:rPr>
                <w:rStyle w:val="contentpasted2"/>
                <w:szCs w:val="24"/>
              </w:rPr>
            </w:pPr>
            <w:r w:rsidRPr="00477C25">
              <w:rPr>
                <w:rStyle w:val="contentpasted2"/>
                <w:color w:val="000000"/>
                <w:szCs w:val="24"/>
              </w:rPr>
              <w:t>6</w:t>
            </w:r>
          </w:p>
        </w:tc>
        <w:tc>
          <w:tcPr>
            <w:tcW w:w="5385" w:type="dxa"/>
            <w:shd w:val="clear" w:color="auto" w:fill="auto"/>
          </w:tcPr>
          <w:p w14:paraId="0B740E8F" w14:textId="17A51E11" w:rsidR="007E1B94" w:rsidRPr="00477C25" w:rsidRDefault="007E1B94" w:rsidP="007E1B94">
            <w:pPr>
              <w:spacing w:after="0" w:line="240" w:lineRule="auto"/>
              <w:rPr>
                <w:rStyle w:val="contentpasted2"/>
                <w:szCs w:val="24"/>
              </w:rPr>
            </w:pPr>
            <w:r w:rsidRPr="00477C25">
              <w:rPr>
                <w:rStyle w:val="contentpasted2"/>
                <w:color w:val="000000"/>
                <w:szCs w:val="24"/>
              </w:rPr>
              <w:t>Sterilizavimo dėžutė su dangteliu, nerūdijančio plieno, su plastikiniu padėklu, išoriniai matmenys: 152x64x19mm (±3 mm)</w:t>
            </w:r>
          </w:p>
        </w:tc>
        <w:tc>
          <w:tcPr>
            <w:tcW w:w="2560" w:type="dxa"/>
            <w:shd w:val="clear" w:color="auto" w:fill="auto"/>
            <w:noWrap/>
          </w:tcPr>
          <w:p w14:paraId="7E5F2810" w14:textId="77777777" w:rsidR="007E1B94" w:rsidRPr="006A1EDD" w:rsidRDefault="007E1B94" w:rsidP="007E1B94">
            <w:pPr>
              <w:pStyle w:val="NoSpacing"/>
              <w:rPr>
                <w:rFonts w:ascii="Times New Roman" w:hAnsi="Times New Roman"/>
                <w:sz w:val="21"/>
                <w:szCs w:val="21"/>
                <w:lang w:val="lt-LT" w:eastAsia="lt-LT"/>
              </w:rPr>
            </w:pPr>
          </w:p>
        </w:tc>
      </w:tr>
      <w:tr w:rsidR="007E1B94" w:rsidRPr="006A1EDD" w14:paraId="286E602B" w14:textId="77777777" w:rsidTr="00477C25">
        <w:trPr>
          <w:trHeight w:val="406"/>
        </w:trPr>
        <w:tc>
          <w:tcPr>
            <w:tcW w:w="553" w:type="dxa"/>
            <w:shd w:val="clear" w:color="auto" w:fill="auto"/>
            <w:noWrap/>
            <w:vAlign w:val="center"/>
          </w:tcPr>
          <w:p w14:paraId="72332604" w14:textId="45C2FC4D" w:rsidR="007E1B94" w:rsidRPr="006A1EDD" w:rsidRDefault="00477C25" w:rsidP="007E1B94">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21</w:t>
            </w:r>
          </w:p>
        </w:tc>
        <w:tc>
          <w:tcPr>
            <w:tcW w:w="1603" w:type="dxa"/>
            <w:shd w:val="clear" w:color="auto" w:fill="auto"/>
            <w:noWrap/>
          </w:tcPr>
          <w:p w14:paraId="2F465393" w14:textId="33CB8662" w:rsidR="007E1B94" w:rsidRPr="00477C25" w:rsidRDefault="00477C25" w:rsidP="007E1B94">
            <w:pPr>
              <w:spacing w:after="0" w:line="240" w:lineRule="auto"/>
              <w:rPr>
                <w:rStyle w:val="contentpasted2"/>
                <w:szCs w:val="24"/>
              </w:rPr>
            </w:pPr>
            <w:r>
              <w:rPr>
                <w:rStyle w:val="contentpasted2"/>
                <w:color w:val="000000"/>
                <w:szCs w:val="24"/>
              </w:rPr>
              <w:t>S</w:t>
            </w:r>
            <w:r w:rsidR="007E1B94" w:rsidRPr="00477C25">
              <w:rPr>
                <w:rStyle w:val="contentpasted2"/>
                <w:color w:val="000000"/>
                <w:szCs w:val="24"/>
              </w:rPr>
              <w:t>terilizavimo dėžutė su dangteliu</w:t>
            </w:r>
          </w:p>
        </w:tc>
        <w:tc>
          <w:tcPr>
            <w:tcW w:w="841" w:type="dxa"/>
            <w:shd w:val="clear" w:color="auto" w:fill="auto"/>
            <w:noWrap/>
          </w:tcPr>
          <w:p w14:paraId="38010C70" w14:textId="1E7E0989" w:rsidR="007E1B94" w:rsidRPr="00477C25" w:rsidRDefault="007E1B94" w:rsidP="007E1B94">
            <w:pPr>
              <w:spacing w:after="0" w:line="240" w:lineRule="auto"/>
              <w:jc w:val="center"/>
              <w:rPr>
                <w:rStyle w:val="contentpasted2"/>
                <w:szCs w:val="24"/>
              </w:rPr>
            </w:pPr>
            <w:r w:rsidRPr="00477C25">
              <w:rPr>
                <w:rStyle w:val="contentpasted2"/>
                <w:color w:val="000000"/>
                <w:szCs w:val="24"/>
              </w:rPr>
              <w:t>6</w:t>
            </w:r>
          </w:p>
        </w:tc>
        <w:tc>
          <w:tcPr>
            <w:tcW w:w="5385" w:type="dxa"/>
            <w:shd w:val="clear" w:color="auto" w:fill="auto"/>
          </w:tcPr>
          <w:p w14:paraId="1B46FCF5" w14:textId="347F2760" w:rsidR="007E1B94" w:rsidRPr="00477C25" w:rsidRDefault="007E1B94" w:rsidP="007E1B94">
            <w:pPr>
              <w:spacing w:after="0" w:line="240" w:lineRule="auto"/>
              <w:rPr>
                <w:rStyle w:val="contentpasted2"/>
                <w:szCs w:val="24"/>
              </w:rPr>
            </w:pPr>
            <w:r w:rsidRPr="00477C25">
              <w:rPr>
                <w:rStyle w:val="contentpasted2"/>
                <w:color w:val="000000"/>
                <w:szCs w:val="24"/>
              </w:rPr>
              <w:t>Sterilizavimo dėžutė su dangteliu, nerūdijančio plieno, su plastikiniu padėklu, išoriniai matmenys: 190x64x19mm (±3 mm)</w:t>
            </w:r>
          </w:p>
        </w:tc>
        <w:tc>
          <w:tcPr>
            <w:tcW w:w="2560" w:type="dxa"/>
            <w:shd w:val="clear" w:color="auto" w:fill="auto"/>
            <w:noWrap/>
          </w:tcPr>
          <w:p w14:paraId="0D62F56F" w14:textId="77777777" w:rsidR="007E1B94" w:rsidRPr="006A1EDD" w:rsidRDefault="007E1B94" w:rsidP="007E1B94">
            <w:pPr>
              <w:pStyle w:val="NoSpacing"/>
              <w:rPr>
                <w:rFonts w:ascii="Times New Roman" w:hAnsi="Times New Roman"/>
                <w:sz w:val="21"/>
                <w:szCs w:val="21"/>
                <w:lang w:val="lt-LT" w:eastAsia="lt-LT"/>
              </w:rPr>
            </w:pPr>
          </w:p>
        </w:tc>
      </w:tr>
      <w:tr w:rsidR="007E1B94" w:rsidRPr="006A1EDD" w14:paraId="032BBACB" w14:textId="77777777" w:rsidTr="00477C25">
        <w:trPr>
          <w:trHeight w:val="406"/>
        </w:trPr>
        <w:tc>
          <w:tcPr>
            <w:tcW w:w="553" w:type="dxa"/>
            <w:shd w:val="clear" w:color="auto" w:fill="auto"/>
            <w:noWrap/>
            <w:vAlign w:val="center"/>
          </w:tcPr>
          <w:p w14:paraId="52C2E592" w14:textId="50004EAF" w:rsidR="007E1B94" w:rsidRPr="006A1EDD" w:rsidRDefault="00477C25" w:rsidP="007E1B94">
            <w:pPr>
              <w:pStyle w:val="NoSpacing"/>
              <w:jc w:val="center"/>
              <w:rPr>
                <w:rFonts w:ascii="Times New Roman" w:hAnsi="Times New Roman"/>
                <w:sz w:val="21"/>
                <w:szCs w:val="21"/>
                <w:lang w:val="lt-LT" w:eastAsia="lt-LT"/>
              </w:rPr>
            </w:pPr>
            <w:r>
              <w:rPr>
                <w:rFonts w:ascii="Times New Roman" w:hAnsi="Times New Roman"/>
                <w:sz w:val="21"/>
                <w:szCs w:val="21"/>
                <w:lang w:val="lt-LT" w:eastAsia="lt-LT"/>
              </w:rPr>
              <w:t>22</w:t>
            </w:r>
          </w:p>
        </w:tc>
        <w:tc>
          <w:tcPr>
            <w:tcW w:w="1603" w:type="dxa"/>
            <w:shd w:val="clear" w:color="auto" w:fill="auto"/>
            <w:noWrap/>
          </w:tcPr>
          <w:p w14:paraId="19EDFE9D" w14:textId="6E93D9B9" w:rsidR="007E1B94" w:rsidRPr="00477C25" w:rsidRDefault="00477C25" w:rsidP="007E1B94">
            <w:pPr>
              <w:spacing w:after="0" w:line="240" w:lineRule="auto"/>
              <w:rPr>
                <w:rStyle w:val="contentpasted2"/>
                <w:szCs w:val="24"/>
              </w:rPr>
            </w:pPr>
            <w:r>
              <w:rPr>
                <w:rStyle w:val="contentpasted2"/>
                <w:color w:val="000000"/>
                <w:szCs w:val="24"/>
              </w:rPr>
              <w:t>S</w:t>
            </w:r>
            <w:r w:rsidR="007E1B94" w:rsidRPr="00477C25">
              <w:rPr>
                <w:rStyle w:val="contentpasted2"/>
                <w:color w:val="000000"/>
                <w:szCs w:val="24"/>
              </w:rPr>
              <w:t>terilizavimo dėžutė su dangteliu</w:t>
            </w:r>
          </w:p>
        </w:tc>
        <w:tc>
          <w:tcPr>
            <w:tcW w:w="841" w:type="dxa"/>
            <w:shd w:val="clear" w:color="auto" w:fill="auto"/>
            <w:noWrap/>
          </w:tcPr>
          <w:p w14:paraId="5A4D8814" w14:textId="64409081" w:rsidR="007E1B94" w:rsidRPr="00477C25" w:rsidRDefault="007E1B94" w:rsidP="007E1B94">
            <w:pPr>
              <w:spacing w:after="0" w:line="240" w:lineRule="auto"/>
              <w:jc w:val="center"/>
              <w:rPr>
                <w:rStyle w:val="contentpasted2"/>
                <w:szCs w:val="24"/>
              </w:rPr>
            </w:pPr>
            <w:r w:rsidRPr="00477C25">
              <w:rPr>
                <w:rStyle w:val="contentpasted2"/>
                <w:color w:val="000000"/>
                <w:szCs w:val="24"/>
              </w:rPr>
              <w:t>4</w:t>
            </w:r>
          </w:p>
        </w:tc>
        <w:tc>
          <w:tcPr>
            <w:tcW w:w="5385" w:type="dxa"/>
            <w:shd w:val="clear" w:color="auto" w:fill="auto"/>
          </w:tcPr>
          <w:p w14:paraId="6B6A4633" w14:textId="0D16665E" w:rsidR="007E1B94" w:rsidRPr="00477C25" w:rsidRDefault="007E1B94" w:rsidP="007E1B94">
            <w:pPr>
              <w:spacing w:after="0" w:line="240" w:lineRule="auto"/>
              <w:rPr>
                <w:rStyle w:val="contentpasted2"/>
                <w:szCs w:val="24"/>
              </w:rPr>
            </w:pPr>
            <w:r w:rsidRPr="00477C25">
              <w:rPr>
                <w:rStyle w:val="contentpasted2"/>
                <w:color w:val="000000"/>
                <w:szCs w:val="24"/>
              </w:rPr>
              <w:t>Sterilizavimo dėžutė su dangteliu, nerūdijančio plieno, su plastikiniu padėklu, išoriniai matmenys: 162x102x19mm (±3 mm)</w:t>
            </w:r>
          </w:p>
        </w:tc>
        <w:tc>
          <w:tcPr>
            <w:tcW w:w="2560" w:type="dxa"/>
            <w:shd w:val="clear" w:color="auto" w:fill="auto"/>
            <w:noWrap/>
          </w:tcPr>
          <w:p w14:paraId="6713F1AF" w14:textId="77777777" w:rsidR="007E1B94" w:rsidRPr="006A1EDD" w:rsidRDefault="007E1B94" w:rsidP="007E1B94">
            <w:pPr>
              <w:pStyle w:val="NoSpacing"/>
              <w:rPr>
                <w:rFonts w:ascii="Times New Roman" w:hAnsi="Times New Roman"/>
                <w:sz w:val="21"/>
                <w:szCs w:val="21"/>
                <w:lang w:val="lt-LT" w:eastAsia="lt-LT"/>
              </w:rPr>
            </w:pPr>
          </w:p>
        </w:tc>
      </w:tr>
    </w:tbl>
    <w:p w14:paraId="016C584A" w14:textId="77777777" w:rsidR="00C958F4" w:rsidRPr="006A1EDD" w:rsidRDefault="00C958F4">
      <w:pPr>
        <w:rPr>
          <w:b/>
          <w:sz w:val="28"/>
          <w:szCs w:val="28"/>
        </w:rPr>
      </w:pPr>
    </w:p>
    <w:sectPr w:rsidR="00C958F4" w:rsidRPr="006A1EDD" w:rsidSect="00987848">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1622AE5"/>
    <w:multiLevelType w:val="hybridMultilevel"/>
    <w:tmpl w:val="7CC27AF4"/>
    <w:lvl w:ilvl="0" w:tplc="2E3E5E68">
      <w:start w:val="1"/>
      <w:numFmt w:val="decimal"/>
      <w:lvlText w:val="%1."/>
      <w:lvlJc w:val="left"/>
      <w:pPr>
        <w:tabs>
          <w:tab w:val="num" w:pos="360"/>
        </w:tabs>
        <w:ind w:left="340" w:hanging="34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 w15:restartNumberingAfterBreak="0">
    <w:nsid w:val="3D42582C"/>
    <w:multiLevelType w:val="hybridMultilevel"/>
    <w:tmpl w:val="5AC471FE"/>
    <w:lvl w:ilvl="0" w:tplc="4A94A05C">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41B45C5E"/>
    <w:multiLevelType w:val="hybridMultilevel"/>
    <w:tmpl w:val="B69C09A0"/>
    <w:lvl w:ilvl="0" w:tplc="A64AD84A">
      <w:start w:val="1"/>
      <w:numFmt w:val="decimal"/>
      <w:lvlText w:val="%1."/>
      <w:lvlJc w:val="center"/>
      <w:pPr>
        <w:ind w:left="441"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5" w15:restartNumberingAfterBreak="0">
    <w:nsid w:val="6DBD4493"/>
    <w:multiLevelType w:val="hybridMultilevel"/>
    <w:tmpl w:val="9656FCD4"/>
    <w:lvl w:ilvl="0" w:tplc="2E3E5E68">
      <w:start w:val="1"/>
      <w:numFmt w:val="decimal"/>
      <w:lvlText w:val="%1."/>
      <w:lvlJc w:val="left"/>
      <w:pPr>
        <w:tabs>
          <w:tab w:val="num" w:pos="360"/>
        </w:tabs>
        <w:ind w:left="340" w:hanging="340"/>
      </w:pPr>
    </w:lvl>
    <w:lvl w:ilvl="1" w:tplc="4A94A05C">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31399765">
    <w:abstractNumId w:val="4"/>
  </w:num>
  <w:num w:numId="2" w16cid:durableId="1761174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8749552">
    <w:abstractNumId w:val="5"/>
  </w:num>
  <w:num w:numId="4" w16cid:durableId="1367750275">
    <w:abstractNumId w:val="3"/>
  </w:num>
  <w:num w:numId="5" w16cid:durableId="1952739286">
    <w:abstractNumId w:val="0"/>
  </w:num>
  <w:num w:numId="6" w16cid:durableId="627513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4DE"/>
    <w:rsid w:val="000016F0"/>
    <w:rsid w:val="00022D49"/>
    <w:rsid w:val="000248E2"/>
    <w:rsid w:val="000327C9"/>
    <w:rsid w:val="0004713D"/>
    <w:rsid w:val="00050F01"/>
    <w:rsid w:val="00051123"/>
    <w:rsid w:val="000651D2"/>
    <w:rsid w:val="00082B00"/>
    <w:rsid w:val="00083104"/>
    <w:rsid w:val="000855B8"/>
    <w:rsid w:val="000B68FE"/>
    <w:rsid w:val="000D5E31"/>
    <w:rsid w:val="000D7309"/>
    <w:rsid w:val="001349F1"/>
    <w:rsid w:val="00135B08"/>
    <w:rsid w:val="00142CE1"/>
    <w:rsid w:val="001439DF"/>
    <w:rsid w:val="00150EBF"/>
    <w:rsid w:val="00151911"/>
    <w:rsid w:val="001606D9"/>
    <w:rsid w:val="001735F3"/>
    <w:rsid w:val="00176F8C"/>
    <w:rsid w:val="001909E7"/>
    <w:rsid w:val="001A60C8"/>
    <w:rsid w:val="001B4471"/>
    <w:rsid w:val="001C1C09"/>
    <w:rsid w:val="001C3DD8"/>
    <w:rsid w:val="001E17F3"/>
    <w:rsid w:val="001E326B"/>
    <w:rsid w:val="001E56E2"/>
    <w:rsid w:val="001F64F8"/>
    <w:rsid w:val="00203155"/>
    <w:rsid w:val="0022603F"/>
    <w:rsid w:val="00237566"/>
    <w:rsid w:val="00254AE5"/>
    <w:rsid w:val="00256E97"/>
    <w:rsid w:val="00262B8D"/>
    <w:rsid w:val="002736D3"/>
    <w:rsid w:val="002773C4"/>
    <w:rsid w:val="00286C2E"/>
    <w:rsid w:val="002914E0"/>
    <w:rsid w:val="002A0586"/>
    <w:rsid w:val="002A5292"/>
    <w:rsid w:val="002D26F9"/>
    <w:rsid w:val="00311896"/>
    <w:rsid w:val="003170E3"/>
    <w:rsid w:val="003300E7"/>
    <w:rsid w:val="00362ED9"/>
    <w:rsid w:val="003844DE"/>
    <w:rsid w:val="00384950"/>
    <w:rsid w:val="003A022D"/>
    <w:rsid w:val="003A6B4B"/>
    <w:rsid w:val="003A768E"/>
    <w:rsid w:val="003B5AC7"/>
    <w:rsid w:val="003C749C"/>
    <w:rsid w:val="003D1FB7"/>
    <w:rsid w:val="003D63F5"/>
    <w:rsid w:val="003E57A3"/>
    <w:rsid w:val="003E5D69"/>
    <w:rsid w:val="003E7722"/>
    <w:rsid w:val="00460D49"/>
    <w:rsid w:val="00462E6B"/>
    <w:rsid w:val="00467E81"/>
    <w:rsid w:val="00477C25"/>
    <w:rsid w:val="0049394B"/>
    <w:rsid w:val="004C6F99"/>
    <w:rsid w:val="00535F42"/>
    <w:rsid w:val="005429FB"/>
    <w:rsid w:val="00543868"/>
    <w:rsid w:val="00544A1C"/>
    <w:rsid w:val="00556922"/>
    <w:rsid w:val="00561D7A"/>
    <w:rsid w:val="0058392B"/>
    <w:rsid w:val="0059415D"/>
    <w:rsid w:val="005A33CA"/>
    <w:rsid w:val="005D2DC9"/>
    <w:rsid w:val="005F07D5"/>
    <w:rsid w:val="00606EE0"/>
    <w:rsid w:val="0061244C"/>
    <w:rsid w:val="00635223"/>
    <w:rsid w:val="00665F5F"/>
    <w:rsid w:val="00680619"/>
    <w:rsid w:val="00693869"/>
    <w:rsid w:val="006978B9"/>
    <w:rsid w:val="006A1EDD"/>
    <w:rsid w:val="006B48EB"/>
    <w:rsid w:val="006C2698"/>
    <w:rsid w:val="006C3E85"/>
    <w:rsid w:val="006C571A"/>
    <w:rsid w:val="006C7331"/>
    <w:rsid w:val="00707384"/>
    <w:rsid w:val="00713694"/>
    <w:rsid w:val="0074122F"/>
    <w:rsid w:val="0074238A"/>
    <w:rsid w:val="007626B8"/>
    <w:rsid w:val="007A2C19"/>
    <w:rsid w:val="007A48D4"/>
    <w:rsid w:val="007D7DDB"/>
    <w:rsid w:val="007E1B94"/>
    <w:rsid w:val="00807C19"/>
    <w:rsid w:val="00813257"/>
    <w:rsid w:val="00822E57"/>
    <w:rsid w:val="008337FE"/>
    <w:rsid w:val="00834EA2"/>
    <w:rsid w:val="008755F6"/>
    <w:rsid w:val="008F1DD0"/>
    <w:rsid w:val="00935922"/>
    <w:rsid w:val="00935A97"/>
    <w:rsid w:val="00944296"/>
    <w:rsid w:val="0095050F"/>
    <w:rsid w:val="00960658"/>
    <w:rsid w:val="00967343"/>
    <w:rsid w:val="0098656A"/>
    <w:rsid w:val="00987848"/>
    <w:rsid w:val="009A311D"/>
    <w:rsid w:val="009A474E"/>
    <w:rsid w:val="009A5FA3"/>
    <w:rsid w:val="009B74D9"/>
    <w:rsid w:val="009B7703"/>
    <w:rsid w:val="009E10E9"/>
    <w:rsid w:val="00A07CF2"/>
    <w:rsid w:val="00A22BF8"/>
    <w:rsid w:val="00A408CF"/>
    <w:rsid w:val="00A642BA"/>
    <w:rsid w:val="00A778CA"/>
    <w:rsid w:val="00A8401B"/>
    <w:rsid w:val="00AA4ECA"/>
    <w:rsid w:val="00AD7D0F"/>
    <w:rsid w:val="00B61CE4"/>
    <w:rsid w:val="00BB3108"/>
    <w:rsid w:val="00BC0F39"/>
    <w:rsid w:val="00BE7D91"/>
    <w:rsid w:val="00C37C85"/>
    <w:rsid w:val="00C50508"/>
    <w:rsid w:val="00C958F4"/>
    <w:rsid w:val="00CA0FB9"/>
    <w:rsid w:val="00CC1E6B"/>
    <w:rsid w:val="00CC6B32"/>
    <w:rsid w:val="00CD6320"/>
    <w:rsid w:val="00CE231E"/>
    <w:rsid w:val="00CE5900"/>
    <w:rsid w:val="00CF36DF"/>
    <w:rsid w:val="00D2133B"/>
    <w:rsid w:val="00D4202D"/>
    <w:rsid w:val="00D50073"/>
    <w:rsid w:val="00D53461"/>
    <w:rsid w:val="00D67AA2"/>
    <w:rsid w:val="00D74264"/>
    <w:rsid w:val="00D80190"/>
    <w:rsid w:val="00DA61CF"/>
    <w:rsid w:val="00DA640D"/>
    <w:rsid w:val="00DC7A68"/>
    <w:rsid w:val="00DF772D"/>
    <w:rsid w:val="00E07688"/>
    <w:rsid w:val="00E158FA"/>
    <w:rsid w:val="00E177AF"/>
    <w:rsid w:val="00E22B76"/>
    <w:rsid w:val="00E3463A"/>
    <w:rsid w:val="00E41C1B"/>
    <w:rsid w:val="00E610B9"/>
    <w:rsid w:val="00EA3653"/>
    <w:rsid w:val="00EA36B4"/>
    <w:rsid w:val="00EE6F7F"/>
    <w:rsid w:val="00F30485"/>
    <w:rsid w:val="00F3130B"/>
    <w:rsid w:val="00F905D6"/>
    <w:rsid w:val="00FA5DF9"/>
    <w:rsid w:val="00FB7E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E2D06"/>
  <w15:chartTrackingRefBased/>
  <w15:docId w15:val="{323653D9-9A22-49FA-A3A7-B367488C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10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3108"/>
    <w:pPr>
      <w:ind w:left="720"/>
      <w:contextualSpacing/>
    </w:pPr>
  </w:style>
  <w:style w:type="paragraph" w:styleId="NoSpacing">
    <w:name w:val="No Spacing"/>
    <w:qFormat/>
    <w:rsid w:val="00C958F4"/>
    <w:rPr>
      <w:rFonts w:ascii="Calibri" w:eastAsia="Calibri" w:hAnsi="Calibri" w:cs="Times New Roman"/>
      <w:sz w:val="22"/>
      <w:lang w:val="en-US"/>
    </w:rPr>
  </w:style>
  <w:style w:type="paragraph" w:styleId="NormalWeb">
    <w:name w:val="Normal (Web)"/>
    <w:basedOn w:val="Normal"/>
    <w:uiPriority w:val="99"/>
    <w:unhideWhenUsed/>
    <w:rsid w:val="003C749C"/>
    <w:pPr>
      <w:spacing w:before="100" w:beforeAutospacing="1" w:after="100" w:afterAutospacing="1" w:line="240" w:lineRule="auto"/>
    </w:pPr>
    <w:rPr>
      <w:rFonts w:eastAsia="Times New Roman"/>
      <w:szCs w:val="24"/>
      <w:lang w:eastAsia="lt-LT"/>
    </w:rPr>
  </w:style>
  <w:style w:type="paragraph" w:customStyle="1" w:styleId="xmsonormal">
    <w:name w:val="x_msonormal"/>
    <w:basedOn w:val="Normal"/>
    <w:rsid w:val="001606D9"/>
    <w:pPr>
      <w:spacing w:before="100" w:beforeAutospacing="1" w:after="100" w:afterAutospacing="1" w:line="240" w:lineRule="auto"/>
    </w:pPr>
    <w:rPr>
      <w:rFonts w:eastAsia="Times New Roman"/>
      <w:szCs w:val="24"/>
      <w:lang w:val="en-GB" w:eastAsia="en-GB"/>
    </w:rPr>
  </w:style>
  <w:style w:type="paragraph" w:customStyle="1" w:styleId="xxmsonormal">
    <w:name w:val="x_xmsonormal"/>
    <w:basedOn w:val="Normal"/>
    <w:rsid w:val="00CE231E"/>
    <w:pPr>
      <w:spacing w:before="100" w:beforeAutospacing="1" w:after="100" w:afterAutospacing="1" w:line="240" w:lineRule="auto"/>
    </w:pPr>
    <w:rPr>
      <w:rFonts w:eastAsia="Times New Roman"/>
      <w:szCs w:val="24"/>
      <w:lang w:val="en-GB" w:eastAsia="en-GB"/>
    </w:rPr>
  </w:style>
  <w:style w:type="character" w:styleId="Hyperlink">
    <w:name w:val="Hyperlink"/>
    <w:basedOn w:val="DefaultParagraphFont"/>
    <w:uiPriority w:val="99"/>
    <w:unhideWhenUsed/>
    <w:rsid w:val="00F30485"/>
    <w:rPr>
      <w:color w:val="0563C1" w:themeColor="hyperlink"/>
      <w:u w:val="single"/>
    </w:rPr>
  </w:style>
  <w:style w:type="paragraph" w:styleId="BalloonText">
    <w:name w:val="Balloon Text"/>
    <w:basedOn w:val="Normal"/>
    <w:link w:val="BalloonTextChar"/>
    <w:uiPriority w:val="99"/>
    <w:semiHidden/>
    <w:unhideWhenUsed/>
    <w:rsid w:val="003D1F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FB7"/>
    <w:rPr>
      <w:rFonts w:ascii="Segoe UI" w:eastAsia="Calibri" w:hAnsi="Segoe UI" w:cs="Segoe UI"/>
      <w:sz w:val="18"/>
      <w:szCs w:val="18"/>
    </w:rPr>
  </w:style>
  <w:style w:type="character" w:styleId="FollowedHyperlink">
    <w:name w:val="FollowedHyperlink"/>
    <w:basedOn w:val="DefaultParagraphFont"/>
    <w:uiPriority w:val="99"/>
    <w:semiHidden/>
    <w:unhideWhenUsed/>
    <w:rsid w:val="003E57A3"/>
    <w:rPr>
      <w:color w:val="954F72" w:themeColor="followedHyperlink"/>
      <w:u w:val="single"/>
    </w:rPr>
  </w:style>
  <w:style w:type="character" w:customStyle="1" w:styleId="contentpasted2">
    <w:name w:val="contentpasted2"/>
    <w:basedOn w:val="DefaultParagraphFont"/>
    <w:rsid w:val="00477C25"/>
  </w:style>
  <w:style w:type="paragraph" w:customStyle="1" w:styleId="Body2">
    <w:name w:val="Body 2"/>
    <w:rsid w:val="00022D49"/>
    <w:pPr>
      <w:suppressAutoHyphens/>
      <w:spacing w:after="40"/>
      <w:jc w:val="both"/>
    </w:pPr>
    <w:rPr>
      <w:rFonts w:eastAsia="Arial Unicode MS" w:cs="Arial Unicode MS"/>
      <w:color w:val="000000"/>
      <w:sz w:val="22"/>
      <w:lang w:val="en-US"/>
    </w:rPr>
  </w:style>
  <w:style w:type="paragraph" w:customStyle="1" w:styleId="Heading">
    <w:name w:val="Heading"/>
    <w:next w:val="Normal"/>
    <w:qFormat/>
    <w:rsid w:val="00022D49"/>
    <w:pPr>
      <w:outlineLvl w:val="0"/>
    </w:pPr>
    <w:rPr>
      <w:rFonts w:eastAsia="Arial Unicode MS" w:cs="Arial Unicode MS"/>
      <w:b/>
      <w:bCs/>
      <w:caps/>
      <w:color w:val="434343"/>
      <w:spacing w:val="4"/>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59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8CFB4-96E9-4009-BBC0-6FA261BF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3</Pages>
  <Words>4957</Words>
  <Characters>2827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Rokas Bedalis</dc:creator>
  <cp:keywords/>
  <dc:description/>
  <cp:lastModifiedBy>Rokas Bedalis</cp:lastModifiedBy>
  <cp:revision>90</cp:revision>
  <cp:lastPrinted>2021-10-27T11:32:00Z</cp:lastPrinted>
  <dcterms:created xsi:type="dcterms:W3CDTF">2021-07-30T15:13:00Z</dcterms:created>
  <dcterms:modified xsi:type="dcterms:W3CDTF">2025-03-27T13:54:00Z</dcterms:modified>
</cp:coreProperties>
</file>